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52805B" w14:textId="77777777" w:rsidR="0033043B" w:rsidRPr="00A978D1" w:rsidRDefault="008423CD" w:rsidP="00D72E21">
      <w:pPr>
        <w:ind w:left="2832" w:firstLine="708"/>
        <w:rPr>
          <w:rFonts w:cs="Calibri"/>
        </w:rPr>
      </w:pPr>
      <w:r>
        <w:rPr>
          <w:rFonts w:cs="Calibri"/>
          <w:b/>
          <w:i/>
          <w:noProof/>
          <w:lang w:eastAsia="tr-TR"/>
        </w:rPr>
        <w:drawing>
          <wp:inline distT="0" distB="0" distL="0" distR="0" wp14:anchorId="1E5BD6DB" wp14:editId="444E4788">
            <wp:extent cx="1475105" cy="1354455"/>
            <wp:effectExtent l="0" t="0" r="0" b="0"/>
            <wp:docPr id="3" name="Resim 1" descr="Açıklama: eTR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1" descr="Açıklama: eTR Log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105" cy="1354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12C5E7" w14:textId="6E2A5194" w:rsidR="00B72A55" w:rsidRPr="00A978D1" w:rsidRDefault="00B72A55" w:rsidP="00A978D1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b/>
          <w:sz w:val="24"/>
          <w:szCs w:val="24"/>
          <w:u w:val="single"/>
        </w:rPr>
      </w:pPr>
      <w:r w:rsidRPr="00A978D1">
        <w:rPr>
          <w:rFonts w:cs="Calibri"/>
          <w:b/>
          <w:sz w:val="24"/>
          <w:szCs w:val="24"/>
          <w:u w:val="single"/>
        </w:rPr>
        <w:t>Basın Bülteni</w:t>
      </w:r>
      <w:r w:rsidR="002633AC" w:rsidRPr="00A978D1">
        <w:rPr>
          <w:rFonts w:cs="Calibri"/>
          <w:b/>
          <w:sz w:val="24"/>
          <w:szCs w:val="24"/>
          <w:u w:val="single"/>
        </w:rPr>
        <w:tab/>
      </w:r>
      <w:r w:rsidR="002633AC" w:rsidRPr="00A978D1">
        <w:rPr>
          <w:rFonts w:cs="Calibri"/>
          <w:b/>
          <w:sz w:val="24"/>
          <w:szCs w:val="24"/>
          <w:u w:val="single"/>
        </w:rPr>
        <w:tab/>
      </w:r>
      <w:r w:rsidR="002633AC" w:rsidRPr="00A978D1">
        <w:rPr>
          <w:rFonts w:cs="Calibri"/>
          <w:b/>
          <w:sz w:val="24"/>
          <w:szCs w:val="24"/>
          <w:u w:val="single"/>
        </w:rPr>
        <w:tab/>
      </w:r>
      <w:r w:rsidR="002633AC" w:rsidRPr="00A978D1">
        <w:rPr>
          <w:rFonts w:cs="Calibri"/>
          <w:b/>
          <w:sz w:val="24"/>
          <w:szCs w:val="24"/>
          <w:u w:val="single"/>
        </w:rPr>
        <w:tab/>
      </w:r>
      <w:r w:rsidR="002633AC" w:rsidRPr="00A978D1">
        <w:rPr>
          <w:rFonts w:cs="Calibri"/>
          <w:b/>
          <w:sz w:val="24"/>
          <w:szCs w:val="24"/>
          <w:u w:val="single"/>
        </w:rPr>
        <w:tab/>
      </w:r>
      <w:r w:rsidR="002633AC" w:rsidRPr="00A978D1">
        <w:rPr>
          <w:rFonts w:cs="Calibri"/>
          <w:b/>
          <w:sz w:val="24"/>
          <w:szCs w:val="24"/>
          <w:u w:val="single"/>
        </w:rPr>
        <w:tab/>
      </w:r>
      <w:r w:rsidR="002633AC" w:rsidRPr="00A978D1">
        <w:rPr>
          <w:rFonts w:cs="Calibri"/>
          <w:b/>
          <w:sz w:val="24"/>
          <w:szCs w:val="24"/>
          <w:u w:val="single"/>
        </w:rPr>
        <w:tab/>
      </w:r>
      <w:r w:rsidR="002633AC" w:rsidRPr="00A978D1">
        <w:rPr>
          <w:rFonts w:cs="Calibri"/>
          <w:b/>
          <w:sz w:val="24"/>
          <w:szCs w:val="24"/>
          <w:u w:val="single"/>
        </w:rPr>
        <w:tab/>
      </w:r>
      <w:r w:rsidR="002633AC" w:rsidRPr="00A978D1">
        <w:rPr>
          <w:rFonts w:cs="Calibri"/>
          <w:b/>
          <w:sz w:val="24"/>
          <w:szCs w:val="24"/>
          <w:u w:val="single"/>
        </w:rPr>
        <w:tab/>
        <w:t xml:space="preserve">        </w:t>
      </w:r>
      <w:r w:rsidR="00A978D1">
        <w:rPr>
          <w:rFonts w:cs="Calibri"/>
          <w:b/>
          <w:sz w:val="24"/>
          <w:szCs w:val="24"/>
          <w:u w:val="single"/>
        </w:rPr>
        <w:t xml:space="preserve">  </w:t>
      </w:r>
      <w:r w:rsidR="00635F18">
        <w:rPr>
          <w:rFonts w:cs="Calibri"/>
          <w:b/>
          <w:sz w:val="24"/>
          <w:szCs w:val="24"/>
          <w:u w:val="single"/>
        </w:rPr>
        <w:t xml:space="preserve">09 </w:t>
      </w:r>
      <w:r w:rsidR="00CE50F6">
        <w:rPr>
          <w:rFonts w:cs="Calibri"/>
          <w:b/>
          <w:sz w:val="24"/>
          <w:szCs w:val="24"/>
          <w:u w:val="single"/>
        </w:rPr>
        <w:t>Ocak</w:t>
      </w:r>
      <w:r w:rsidR="002633AC" w:rsidRPr="00A978D1">
        <w:rPr>
          <w:rFonts w:cs="Calibri"/>
          <w:b/>
          <w:sz w:val="24"/>
          <w:szCs w:val="24"/>
          <w:u w:val="single"/>
        </w:rPr>
        <w:t xml:space="preserve"> 201</w:t>
      </w:r>
      <w:r w:rsidR="00635F18">
        <w:rPr>
          <w:rFonts w:cs="Calibri"/>
          <w:b/>
          <w:sz w:val="24"/>
          <w:szCs w:val="24"/>
          <w:u w:val="single"/>
        </w:rPr>
        <w:t>5</w:t>
      </w:r>
    </w:p>
    <w:p w14:paraId="393EF427" w14:textId="77777777" w:rsidR="00A978D1" w:rsidRPr="00A978D1" w:rsidRDefault="00A978D1" w:rsidP="00A978D1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b/>
          <w:u w:val="single"/>
        </w:rPr>
      </w:pPr>
    </w:p>
    <w:p w14:paraId="2EE3E743" w14:textId="52B65016" w:rsidR="00DB28C0" w:rsidRPr="00AF36B2" w:rsidRDefault="00D976FC" w:rsidP="00A80382">
      <w:pPr>
        <w:spacing w:after="0" w:line="240" w:lineRule="auto"/>
        <w:jc w:val="center"/>
        <w:rPr>
          <w:rFonts w:cs="Tahoma"/>
          <w:b/>
          <w:bCs/>
          <w:sz w:val="40"/>
          <w:szCs w:val="40"/>
        </w:rPr>
      </w:pPr>
      <w:r>
        <w:rPr>
          <w:rFonts w:cs="Tahoma"/>
          <w:b/>
          <w:bCs/>
          <w:sz w:val="40"/>
          <w:szCs w:val="40"/>
        </w:rPr>
        <w:t>12</w:t>
      </w:r>
      <w:r w:rsidR="00A978D1" w:rsidRPr="00AF36B2">
        <w:rPr>
          <w:rFonts w:cs="Tahoma"/>
          <w:b/>
          <w:bCs/>
          <w:sz w:val="40"/>
          <w:szCs w:val="40"/>
        </w:rPr>
        <w:t xml:space="preserve">. </w:t>
      </w:r>
      <w:proofErr w:type="spellStart"/>
      <w:r w:rsidR="00A978D1" w:rsidRPr="00AF36B2">
        <w:rPr>
          <w:rFonts w:cs="Tahoma"/>
          <w:b/>
          <w:bCs/>
          <w:sz w:val="40"/>
          <w:szCs w:val="40"/>
        </w:rPr>
        <w:t>eTÜRKİYE</w:t>
      </w:r>
      <w:proofErr w:type="spellEnd"/>
      <w:r w:rsidR="00A978D1" w:rsidRPr="00AF36B2">
        <w:rPr>
          <w:rFonts w:cs="Tahoma"/>
          <w:b/>
          <w:bCs/>
          <w:sz w:val="40"/>
          <w:szCs w:val="40"/>
        </w:rPr>
        <w:t xml:space="preserve"> (</w:t>
      </w:r>
      <w:proofErr w:type="spellStart"/>
      <w:r w:rsidR="00A978D1" w:rsidRPr="00AF36B2">
        <w:rPr>
          <w:rFonts w:cs="Tahoma"/>
          <w:b/>
          <w:bCs/>
          <w:sz w:val="40"/>
          <w:szCs w:val="40"/>
        </w:rPr>
        <w:t>eTR</w:t>
      </w:r>
      <w:proofErr w:type="spellEnd"/>
      <w:r w:rsidR="00A978D1" w:rsidRPr="00AF36B2">
        <w:rPr>
          <w:rFonts w:cs="Tahoma"/>
          <w:b/>
          <w:bCs/>
          <w:sz w:val="40"/>
          <w:szCs w:val="40"/>
        </w:rPr>
        <w:t>) ÖDÜLLERİ</w:t>
      </w:r>
      <w:r>
        <w:rPr>
          <w:rFonts w:cs="Tahoma"/>
          <w:b/>
          <w:bCs/>
          <w:sz w:val="40"/>
          <w:szCs w:val="40"/>
        </w:rPr>
        <w:t xml:space="preserve"> 15</w:t>
      </w:r>
      <w:r w:rsidR="000B72DD" w:rsidRPr="00AF36B2">
        <w:rPr>
          <w:rFonts w:cs="Tahoma"/>
          <w:b/>
          <w:bCs/>
          <w:sz w:val="40"/>
          <w:szCs w:val="40"/>
        </w:rPr>
        <w:t xml:space="preserve"> </w:t>
      </w:r>
      <w:r w:rsidR="00CE50F6">
        <w:rPr>
          <w:rFonts w:cs="Tahoma"/>
          <w:b/>
          <w:bCs/>
          <w:sz w:val="40"/>
          <w:szCs w:val="40"/>
        </w:rPr>
        <w:t>OCAK’</w:t>
      </w:r>
      <w:r w:rsidR="000B72DD" w:rsidRPr="00AF36B2">
        <w:rPr>
          <w:rFonts w:cs="Tahoma"/>
          <w:b/>
          <w:bCs/>
          <w:sz w:val="40"/>
          <w:szCs w:val="40"/>
        </w:rPr>
        <w:t xml:space="preserve">TA TBMM’DE SAHİPLERİNİ BULACAK </w:t>
      </w:r>
    </w:p>
    <w:p w14:paraId="782BCFA0" w14:textId="77777777" w:rsidR="00DB28C0" w:rsidRDefault="00DB28C0" w:rsidP="00A80382">
      <w:pPr>
        <w:spacing w:after="0" w:line="240" w:lineRule="auto"/>
        <w:jc w:val="center"/>
        <w:rPr>
          <w:rFonts w:cs="Tahoma"/>
          <w:b/>
          <w:bCs/>
          <w:sz w:val="26"/>
          <w:szCs w:val="26"/>
        </w:rPr>
      </w:pPr>
    </w:p>
    <w:p w14:paraId="7A9626A9" w14:textId="29A209A9" w:rsidR="00A9070A" w:rsidRDefault="00D24B3F" w:rsidP="006E3AD8">
      <w:pPr>
        <w:pStyle w:val="NormalWeb"/>
        <w:spacing w:line="360" w:lineRule="auto"/>
        <w:rPr>
          <w:rFonts w:ascii="Calibri" w:hAnsi="Calibri" w:cs="Calibri"/>
          <w:sz w:val="22"/>
          <w:szCs w:val="22"/>
        </w:rPr>
      </w:pPr>
      <w:r w:rsidRPr="00D20B15">
        <w:rPr>
          <w:rFonts w:ascii="Calibri" w:hAnsi="Calibri" w:cs="Calibri"/>
          <w:b/>
          <w:sz w:val="22"/>
          <w:szCs w:val="22"/>
        </w:rPr>
        <w:t>TÜSİAD ve Türkiye Bilişim Vakfı (TBV)</w:t>
      </w:r>
      <w:r w:rsidRPr="004B2250">
        <w:rPr>
          <w:rFonts w:ascii="Calibri" w:hAnsi="Calibri" w:cs="Calibri"/>
          <w:sz w:val="22"/>
          <w:szCs w:val="22"/>
        </w:rPr>
        <w:t xml:space="preserve"> tarafından</w:t>
      </w:r>
      <w:r w:rsidR="00D20B15">
        <w:rPr>
          <w:rFonts w:ascii="Calibri" w:hAnsi="Calibri" w:cs="Calibri"/>
          <w:sz w:val="22"/>
          <w:szCs w:val="22"/>
        </w:rPr>
        <w:t>,</w:t>
      </w:r>
      <w:r w:rsidRPr="004B2250">
        <w:rPr>
          <w:rFonts w:ascii="Calibri" w:hAnsi="Calibri" w:cs="Calibri"/>
          <w:sz w:val="22"/>
          <w:szCs w:val="22"/>
        </w:rPr>
        <w:t xml:space="preserve"> </w:t>
      </w:r>
      <w:r w:rsidR="00E5689B" w:rsidRPr="00B46B7E">
        <w:rPr>
          <w:rFonts w:ascii="Calibri" w:hAnsi="Calibri" w:cs="Calibri"/>
          <w:b/>
          <w:sz w:val="22"/>
          <w:szCs w:val="22"/>
        </w:rPr>
        <w:t>V</w:t>
      </w:r>
      <w:r w:rsidR="00E23268" w:rsidRPr="00B46B7E">
        <w:rPr>
          <w:rFonts w:ascii="Calibri" w:hAnsi="Calibri" w:cs="Calibri"/>
          <w:b/>
          <w:sz w:val="22"/>
          <w:szCs w:val="22"/>
        </w:rPr>
        <w:t xml:space="preserve">odafone </w:t>
      </w:r>
      <w:r w:rsidR="00D20B15" w:rsidRPr="00B46B7E">
        <w:rPr>
          <w:rFonts w:ascii="Calibri" w:hAnsi="Calibri" w:cs="Calibri"/>
          <w:b/>
          <w:sz w:val="22"/>
          <w:szCs w:val="22"/>
        </w:rPr>
        <w:t xml:space="preserve">ana </w:t>
      </w:r>
      <w:proofErr w:type="gramStart"/>
      <w:r w:rsidR="00D20B15" w:rsidRPr="00B46B7E">
        <w:rPr>
          <w:rFonts w:ascii="Calibri" w:hAnsi="Calibri" w:cs="Calibri"/>
          <w:b/>
          <w:sz w:val="22"/>
          <w:szCs w:val="22"/>
        </w:rPr>
        <w:t>sponsorluğunda</w:t>
      </w:r>
      <w:proofErr w:type="gramEnd"/>
      <w:r w:rsidR="00D20B15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düzenlenen </w:t>
      </w:r>
      <w:r w:rsidR="001E511D">
        <w:rPr>
          <w:rFonts w:ascii="Calibri" w:hAnsi="Calibri" w:cs="Calibri"/>
          <w:b/>
          <w:bCs/>
          <w:sz w:val="22"/>
          <w:szCs w:val="22"/>
        </w:rPr>
        <w:t>“</w:t>
      </w:r>
      <w:r w:rsidR="003D55F6">
        <w:rPr>
          <w:rFonts w:ascii="Calibri" w:hAnsi="Calibri" w:cs="Calibri"/>
          <w:b/>
          <w:bCs/>
          <w:sz w:val="22"/>
          <w:szCs w:val="22"/>
        </w:rPr>
        <w:t xml:space="preserve">12. </w:t>
      </w:r>
      <w:proofErr w:type="spellStart"/>
      <w:r w:rsidR="001E511D">
        <w:rPr>
          <w:rFonts w:ascii="Calibri" w:hAnsi="Calibri" w:cs="Calibri"/>
          <w:b/>
          <w:bCs/>
          <w:sz w:val="22"/>
          <w:szCs w:val="22"/>
        </w:rPr>
        <w:t>e</w:t>
      </w:r>
      <w:r w:rsidRPr="004B2250">
        <w:rPr>
          <w:rFonts w:ascii="Calibri" w:hAnsi="Calibri" w:cs="Calibri"/>
          <w:b/>
          <w:bCs/>
          <w:sz w:val="22"/>
          <w:szCs w:val="22"/>
        </w:rPr>
        <w:t>Türkiye</w:t>
      </w:r>
      <w:proofErr w:type="spellEnd"/>
      <w:r w:rsidRPr="004B2250">
        <w:rPr>
          <w:rFonts w:ascii="Calibri" w:hAnsi="Calibri" w:cs="Calibri"/>
          <w:b/>
          <w:bCs/>
          <w:sz w:val="22"/>
          <w:szCs w:val="22"/>
        </w:rPr>
        <w:t xml:space="preserve"> (</w:t>
      </w:r>
      <w:proofErr w:type="spellStart"/>
      <w:r w:rsidRPr="004B2250">
        <w:rPr>
          <w:rFonts w:ascii="Calibri" w:hAnsi="Calibri" w:cs="Calibri"/>
          <w:b/>
          <w:bCs/>
          <w:sz w:val="22"/>
          <w:szCs w:val="22"/>
        </w:rPr>
        <w:t>eTR</w:t>
      </w:r>
      <w:proofErr w:type="spellEnd"/>
      <w:r w:rsidRPr="004B2250">
        <w:rPr>
          <w:rFonts w:ascii="Calibri" w:hAnsi="Calibri" w:cs="Calibri"/>
          <w:b/>
          <w:bCs/>
          <w:sz w:val="22"/>
          <w:szCs w:val="22"/>
        </w:rPr>
        <w:t>) Ödülleri”,</w:t>
      </w:r>
      <w:r w:rsidRPr="004B2250">
        <w:rPr>
          <w:rFonts w:ascii="Calibri" w:hAnsi="Calibri" w:cs="Calibri"/>
          <w:sz w:val="22"/>
          <w:szCs w:val="22"/>
        </w:rPr>
        <w:t xml:space="preserve"> </w:t>
      </w:r>
      <w:r w:rsidR="00D20C7E">
        <w:rPr>
          <w:rFonts w:ascii="Calibri" w:hAnsi="Calibri" w:cs="Calibri"/>
          <w:b/>
          <w:bCs/>
          <w:sz w:val="22"/>
          <w:szCs w:val="22"/>
        </w:rPr>
        <w:t xml:space="preserve">15 </w:t>
      </w:r>
      <w:r w:rsidR="00027619">
        <w:rPr>
          <w:rFonts w:ascii="Calibri" w:hAnsi="Calibri" w:cs="Calibri"/>
          <w:b/>
          <w:bCs/>
          <w:sz w:val="22"/>
          <w:szCs w:val="22"/>
        </w:rPr>
        <w:t>Ocak</w:t>
      </w:r>
      <w:r w:rsidR="00D20C7E">
        <w:rPr>
          <w:rFonts w:ascii="Calibri" w:hAnsi="Calibri" w:cs="Calibri"/>
          <w:b/>
          <w:bCs/>
          <w:sz w:val="22"/>
          <w:szCs w:val="22"/>
        </w:rPr>
        <w:t xml:space="preserve"> 2015</w:t>
      </w:r>
      <w:r w:rsidRPr="004B2250">
        <w:rPr>
          <w:rFonts w:ascii="Calibri" w:hAnsi="Calibri" w:cs="Calibri"/>
          <w:b/>
          <w:bCs/>
          <w:sz w:val="22"/>
          <w:szCs w:val="22"/>
        </w:rPr>
        <w:t xml:space="preserve"> P</w:t>
      </w:r>
      <w:r>
        <w:rPr>
          <w:rFonts w:ascii="Calibri" w:hAnsi="Calibri" w:cs="Calibri"/>
          <w:b/>
          <w:bCs/>
          <w:sz w:val="22"/>
          <w:szCs w:val="22"/>
        </w:rPr>
        <w:t>erşembe</w:t>
      </w:r>
      <w:r w:rsidRPr="004B2250">
        <w:rPr>
          <w:rFonts w:ascii="Calibri" w:hAnsi="Calibri" w:cs="Calibri"/>
          <w:b/>
          <w:bCs/>
          <w:sz w:val="22"/>
          <w:szCs w:val="22"/>
        </w:rPr>
        <w:t xml:space="preserve"> günü, </w:t>
      </w:r>
      <w:r w:rsidRPr="000219B3">
        <w:rPr>
          <w:rFonts w:ascii="Calibri" w:hAnsi="Calibri" w:cs="Calibri"/>
          <w:bCs/>
          <w:sz w:val="22"/>
          <w:szCs w:val="22"/>
        </w:rPr>
        <w:t xml:space="preserve">Türkiye Büyük Millet Meclisi </w:t>
      </w:r>
      <w:r w:rsidRPr="000219B3">
        <w:rPr>
          <w:rFonts w:ascii="Calibri" w:hAnsi="Calibri" w:cs="Calibri"/>
          <w:sz w:val="22"/>
          <w:szCs w:val="22"/>
        </w:rPr>
        <w:t>Başkanı</w:t>
      </w:r>
      <w:r w:rsidRPr="000219B3">
        <w:rPr>
          <w:rFonts w:ascii="Calibri" w:hAnsi="Calibri" w:cs="Calibri"/>
          <w:b/>
          <w:sz w:val="22"/>
          <w:szCs w:val="22"/>
        </w:rPr>
        <w:t xml:space="preserve"> </w:t>
      </w:r>
      <w:r w:rsidRPr="004B2250">
        <w:rPr>
          <w:rFonts w:ascii="Calibri" w:hAnsi="Calibri" w:cs="Calibri"/>
          <w:sz w:val="22"/>
          <w:szCs w:val="22"/>
        </w:rPr>
        <w:t xml:space="preserve">Cemil </w:t>
      </w:r>
      <w:proofErr w:type="spellStart"/>
      <w:r w:rsidRPr="004B2250">
        <w:rPr>
          <w:rFonts w:ascii="Calibri" w:hAnsi="Calibri" w:cs="Calibri"/>
          <w:sz w:val="22"/>
          <w:szCs w:val="22"/>
        </w:rPr>
        <w:t>ÇİÇEK’in</w:t>
      </w:r>
      <w:proofErr w:type="spellEnd"/>
      <w:r w:rsidRPr="004B2250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himaye ve teşrifleriyle </w:t>
      </w:r>
      <w:r w:rsidRPr="004B2250">
        <w:rPr>
          <w:rFonts w:ascii="Calibri" w:hAnsi="Calibri" w:cs="Calibri"/>
          <w:sz w:val="22"/>
          <w:szCs w:val="22"/>
        </w:rPr>
        <w:t xml:space="preserve">TBMM Tören Salonu’nda </w:t>
      </w:r>
      <w:r>
        <w:rPr>
          <w:rFonts w:ascii="Calibri" w:hAnsi="Calibri" w:cs="Calibri"/>
          <w:sz w:val="22"/>
          <w:szCs w:val="22"/>
        </w:rPr>
        <w:t>gerçekleşecek</w:t>
      </w:r>
      <w:r w:rsidRPr="004B2250">
        <w:rPr>
          <w:rFonts w:ascii="Calibri" w:hAnsi="Calibri" w:cs="Calibri"/>
          <w:sz w:val="22"/>
          <w:szCs w:val="22"/>
        </w:rPr>
        <w:t xml:space="preserve">.  </w:t>
      </w:r>
    </w:p>
    <w:p w14:paraId="1E8F1885" w14:textId="77777777" w:rsidR="00D578B6" w:rsidRDefault="0059502C" w:rsidP="004172A6">
      <w:pPr>
        <w:pStyle w:val="NormalWeb"/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eTR ödülleri ile devlette örnek uygulamalara dikkat çekilmesi, </w:t>
      </w:r>
      <w:r w:rsidR="00D757C3">
        <w:rPr>
          <w:rFonts w:ascii="Calibri" w:hAnsi="Calibri" w:cs="Calibri"/>
          <w:sz w:val="22"/>
          <w:szCs w:val="22"/>
        </w:rPr>
        <w:t>yenilikçi gi</w:t>
      </w:r>
      <w:r w:rsidR="004D504C">
        <w:rPr>
          <w:rFonts w:ascii="Calibri" w:hAnsi="Calibri" w:cs="Calibri"/>
          <w:sz w:val="22"/>
          <w:szCs w:val="22"/>
        </w:rPr>
        <w:t>rişimlerin kamuoyuna tanıtılması, başarılı girişimlerin desteklenip özendirilmesi ve bu yöndeki uygulamaların yaygınlaşması hedefleniyo</w:t>
      </w:r>
      <w:r w:rsidR="00984030">
        <w:rPr>
          <w:rFonts w:ascii="Calibri" w:hAnsi="Calibri" w:cs="Calibri"/>
          <w:sz w:val="22"/>
          <w:szCs w:val="22"/>
        </w:rPr>
        <w:t xml:space="preserve">r. </w:t>
      </w:r>
      <w:r>
        <w:rPr>
          <w:rFonts w:ascii="Calibri" w:hAnsi="Calibri" w:cs="Calibri"/>
          <w:sz w:val="22"/>
          <w:szCs w:val="22"/>
        </w:rPr>
        <w:t xml:space="preserve"> </w:t>
      </w:r>
    </w:p>
    <w:p w14:paraId="0DE5FEF5" w14:textId="4928628B" w:rsidR="00D24B3F" w:rsidRDefault="00EB50DE" w:rsidP="004172A6">
      <w:pPr>
        <w:pStyle w:val="NormalWeb"/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“12</w:t>
      </w:r>
      <w:r w:rsidR="00D24B3F" w:rsidRPr="004B2250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="00D24B3F" w:rsidRPr="004B2250">
        <w:rPr>
          <w:rFonts w:ascii="Calibri" w:hAnsi="Calibri" w:cs="Calibri"/>
          <w:sz w:val="22"/>
          <w:szCs w:val="22"/>
        </w:rPr>
        <w:t>eTürkiye</w:t>
      </w:r>
      <w:proofErr w:type="spellEnd"/>
      <w:r w:rsidR="00D24B3F" w:rsidRPr="004B2250">
        <w:rPr>
          <w:rFonts w:ascii="Calibri" w:hAnsi="Calibri" w:cs="Calibri"/>
          <w:sz w:val="22"/>
          <w:szCs w:val="22"/>
        </w:rPr>
        <w:t xml:space="preserve"> (</w:t>
      </w:r>
      <w:proofErr w:type="spellStart"/>
      <w:r w:rsidR="00D24B3F" w:rsidRPr="004B2250">
        <w:rPr>
          <w:rFonts w:ascii="Calibri" w:hAnsi="Calibri" w:cs="Calibri"/>
          <w:sz w:val="22"/>
          <w:szCs w:val="22"/>
        </w:rPr>
        <w:t>eTR</w:t>
      </w:r>
      <w:proofErr w:type="spellEnd"/>
      <w:r w:rsidR="00D24B3F" w:rsidRPr="004B2250">
        <w:rPr>
          <w:rFonts w:ascii="Calibri" w:hAnsi="Calibri" w:cs="Calibri"/>
          <w:sz w:val="22"/>
          <w:szCs w:val="22"/>
        </w:rPr>
        <w:t xml:space="preserve">) Ödülleri” </w:t>
      </w:r>
      <w:r w:rsidR="00D20B15">
        <w:rPr>
          <w:rFonts w:ascii="Calibri" w:hAnsi="Calibri" w:cs="Calibri"/>
          <w:sz w:val="22"/>
          <w:szCs w:val="22"/>
        </w:rPr>
        <w:t>toplantısının</w:t>
      </w:r>
      <w:r w:rsidR="00D24B3F">
        <w:rPr>
          <w:rFonts w:ascii="Calibri" w:hAnsi="Calibri" w:cs="Calibri"/>
          <w:sz w:val="22"/>
          <w:szCs w:val="22"/>
        </w:rPr>
        <w:t xml:space="preserve"> açılış konuşması, </w:t>
      </w:r>
      <w:r w:rsidR="00D24B3F" w:rsidRPr="004B2250">
        <w:rPr>
          <w:rFonts w:ascii="Calibri" w:hAnsi="Calibri" w:cs="Calibri"/>
          <w:sz w:val="22"/>
          <w:szCs w:val="22"/>
        </w:rPr>
        <w:t xml:space="preserve"> </w:t>
      </w:r>
      <w:r w:rsidR="00D24B3F" w:rsidRPr="00D24B3F">
        <w:rPr>
          <w:rFonts w:ascii="Calibri" w:hAnsi="Calibri" w:cs="Calibri"/>
          <w:sz w:val="22"/>
          <w:szCs w:val="22"/>
        </w:rPr>
        <w:t xml:space="preserve">TÜSİAD </w:t>
      </w:r>
      <w:r w:rsidR="00D31151">
        <w:rPr>
          <w:rFonts w:ascii="Calibri" w:hAnsi="Calibri" w:cs="Calibri"/>
          <w:sz w:val="22"/>
          <w:szCs w:val="22"/>
        </w:rPr>
        <w:t xml:space="preserve">Yönetim Kurulu Üyesi ve </w:t>
      </w:r>
      <w:r w:rsidR="00D24B3F" w:rsidRPr="00D24B3F">
        <w:rPr>
          <w:rFonts w:ascii="Calibri" w:hAnsi="Calibri" w:cs="Calibri"/>
          <w:sz w:val="22"/>
          <w:szCs w:val="22"/>
        </w:rPr>
        <w:t>Bilgi Toplumu, Bilgi-İletişim Teknolojileri ve İnovasyon Komisyonu Başkanı Esin Gü</w:t>
      </w:r>
      <w:r w:rsidR="00D24B3F">
        <w:rPr>
          <w:rFonts w:ascii="Calibri" w:hAnsi="Calibri" w:cs="Calibri"/>
          <w:sz w:val="22"/>
          <w:szCs w:val="22"/>
        </w:rPr>
        <w:t>ral ARGAT tarafından yapılacak.</w:t>
      </w:r>
      <w:r w:rsidR="00D20B1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D20B15">
        <w:rPr>
          <w:rFonts w:ascii="Calibri" w:hAnsi="Calibri" w:cs="Calibri"/>
          <w:sz w:val="22"/>
          <w:szCs w:val="22"/>
        </w:rPr>
        <w:t>ARGAT’ın</w:t>
      </w:r>
      <w:proofErr w:type="spellEnd"/>
      <w:r w:rsidR="00D20B15">
        <w:rPr>
          <w:rFonts w:ascii="Calibri" w:hAnsi="Calibri" w:cs="Calibri"/>
          <w:sz w:val="22"/>
          <w:szCs w:val="22"/>
        </w:rPr>
        <w:t xml:space="preserve"> konuşmasının ardından finalist projeler tanıtılacak. </w:t>
      </w:r>
    </w:p>
    <w:p w14:paraId="6A56C8A2" w14:textId="7D284AEA" w:rsidR="000F13D0" w:rsidRDefault="004172A6" w:rsidP="004172A6">
      <w:pPr>
        <w:autoSpaceDE w:val="0"/>
        <w:autoSpaceDN w:val="0"/>
        <w:adjustRightInd w:val="0"/>
        <w:spacing w:after="0" w:line="360" w:lineRule="auto"/>
        <w:jc w:val="both"/>
        <w:rPr>
          <w:rFonts w:cs="Calibri"/>
        </w:rPr>
      </w:pPr>
      <w:r>
        <w:rPr>
          <w:rFonts w:cs="Calibri"/>
        </w:rPr>
        <w:t>Ödül t</w:t>
      </w:r>
      <w:r w:rsidR="00D24B3F">
        <w:rPr>
          <w:rFonts w:cs="Calibri"/>
        </w:rPr>
        <w:t>öreninin açılış konuşmaları</w:t>
      </w:r>
      <w:r w:rsidR="00D20B15">
        <w:rPr>
          <w:rFonts w:cs="Calibri"/>
        </w:rPr>
        <w:t xml:space="preserve"> ise </w:t>
      </w:r>
      <w:r w:rsidR="00D20B15" w:rsidRPr="00D24B3F">
        <w:rPr>
          <w:rFonts w:cs="Calibri"/>
        </w:rPr>
        <w:t>TBMM Başkanı</w:t>
      </w:r>
      <w:r w:rsidR="00D20B15">
        <w:rPr>
          <w:rFonts w:cs="Calibri"/>
        </w:rPr>
        <w:t xml:space="preserve"> </w:t>
      </w:r>
      <w:r w:rsidR="00D20B15" w:rsidRPr="00D24B3F">
        <w:rPr>
          <w:rFonts w:cs="Calibri"/>
        </w:rPr>
        <w:t>Cemil ÇİÇEK</w:t>
      </w:r>
      <w:r w:rsidR="00D24B3F">
        <w:rPr>
          <w:rFonts w:cs="Calibri"/>
        </w:rPr>
        <w:t xml:space="preserve">, </w:t>
      </w:r>
      <w:r w:rsidR="00D20B15" w:rsidRPr="00D24B3F">
        <w:rPr>
          <w:rFonts w:cs="Calibri"/>
        </w:rPr>
        <w:t xml:space="preserve"> </w:t>
      </w:r>
      <w:r w:rsidR="001435B6" w:rsidRPr="00D24B3F">
        <w:rPr>
          <w:rFonts w:cs="Calibri"/>
        </w:rPr>
        <w:t>TÜSİAD Yönetim</w:t>
      </w:r>
      <w:r w:rsidR="001435B6">
        <w:rPr>
          <w:rFonts w:cs="Calibri"/>
        </w:rPr>
        <w:t xml:space="preserve"> Kurulu Başkanı </w:t>
      </w:r>
      <w:r w:rsidR="00F35C71">
        <w:rPr>
          <w:rFonts w:cs="Calibri"/>
        </w:rPr>
        <w:t>Haluk DİNÇER</w:t>
      </w:r>
      <w:r w:rsidR="001435B6">
        <w:rPr>
          <w:rFonts w:cs="Calibri"/>
        </w:rPr>
        <w:t xml:space="preserve">, </w:t>
      </w:r>
      <w:r w:rsidR="00D24B3F" w:rsidRPr="00D24B3F">
        <w:rPr>
          <w:rFonts w:cs="Calibri"/>
        </w:rPr>
        <w:t>TBV Yönetim Kurulu Başkanı Faruk ECZA</w:t>
      </w:r>
      <w:r w:rsidR="001435B6">
        <w:rPr>
          <w:rFonts w:cs="Calibri"/>
        </w:rPr>
        <w:t xml:space="preserve">CIBAŞI </w:t>
      </w:r>
      <w:r w:rsidR="00D20B15">
        <w:rPr>
          <w:rFonts w:cs="Calibri"/>
        </w:rPr>
        <w:t>ve</w:t>
      </w:r>
      <w:r w:rsidR="00A9070A">
        <w:rPr>
          <w:rFonts w:cs="Calibri"/>
        </w:rPr>
        <w:t xml:space="preserve"> </w:t>
      </w:r>
      <w:r w:rsidR="00DF510B">
        <w:rPr>
          <w:rFonts w:cs="Calibri"/>
        </w:rPr>
        <w:t>V</w:t>
      </w:r>
      <w:r w:rsidR="0098169E">
        <w:rPr>
          <w:rFonts w:cs="Calibri"/>
        </w:rPr>
        <w:t>odafone</w:t>
      </w:r>
      <w:r w:rsidR="00D24B3F" w:rsidRPr="00D24B3F">
        <w:rPr>
          <w:rFonts w:cs="Calibri"/>
        </w:rPr>
        <w:t xml:space="preserve"> </w:t>
      </w:r>
      <w:r w:rsidR="00E25B0F">
        <w:rPr>
          <w:rFonts w:cs="Calibri"/>
        </w:rPr>
        <w:t xml:space="preserve">Türkiye İcra Kurulu Başkanı </w:t>
      </w:r>
      <w:r w:rsidR="00F55BB2">
        <w:rPr>
          <w:rFonts w:cs="Calibri"/>
        </w:rPr>
        <w:t>Gökhan Öğüt</w:t>
      </w:r>
      <w:r w:rsidR="00D20B15">
        <w:rPr>
          <w:rFonts w:cs="Calibri"/>
        </w:rPr>
        <w:t xml:space="preserve"> tarafından gerçekleştirilecek.</w:t>
      </w:r>
    </w:p>
    <w:p w14:paraId="47BB1F23" w14:textId="77777777" w:rsidR="004172A6" w:rsidRDefault="004172A6" w:rsidP="004172A6">
      <w:pPr>
        <w:autoSpaceDE w:val="0"/>
        <w:autoSpaceDN w:val="0"/>
        <w:adjustRightInd w:val="0"/>
        <w:spacing w:after="0" w:line="360" w:lineRule="auto"/>
        <w:jc w:val="both"/>
        <w:rPr>
          <w:rFonts w:cs="Calibri"/>
        </w:rPr>
      </w:pPr>
    </w:p>
    <w:p w14:paraId="189D9A88" w14:textId="1E7BEB66" w:rsidR="00AF36B2" w:rsidRPr="00A978D1" w:rsidRDefault="00AF36B2" w:rsidP="00AF36B2">
      <w:pPr>
        <w:spacing w:line="360" w:lineRule="auto"/>
        <w:jc w:val="both"/>
        <w:rPr>
          <w:rFonts w:cs="Tahoma"/>
        </w:rPr>
      </w:pPr>
      <w:r>
        <w:rPr>
          <w:rFonts w:cs="Tahoma"/>
          <w:bCs/>
        </w:rPr>
        <w:t xml:space="preserve">Açılış konuşmalarının ardından </w:t>
      </w:r>
      <w:r w:rsidRPr="00A978D1">
        <w:rPr>
          <w:rFonts w:cs="Tahoma"/>
        </w:rPr>
        <w:t>jüri</w:t>
      </w:r>
      <w:r>
        <w:rPr>
          <w:rFonts w:cs="Tahoma"/>
        </w:rPr>
        <w:t>nin</w:t>
      </w:r>
      <w:r w:rsidRPr="00A978D1">
        <w:rPr>
          <w:rFonts w:cs="Tahoma"/>
        </w:rPr>
        <w:t xml:space="preserve"> </w:t>
      </w:r>
      <w:r>
        <w:rPr>
          <w:rFonts w:cs="Tahoma"/>
        </w:rPr>
        <w:t xml:space="preserve">yapacağı </w:t>
      </w:r>
      <w:r w:rsidRPr="00A978D1">
        <w:rPr>
          <w:rFonts w:cs="Tahoma"/>
        </w:rPr>
        <w:t>elektronik oylama</w:t>
      </w:r>
      <w:r>
        <w:rPr>
          <w:rFonts w:cs="Tahoma"/>
        </w:rPr>
        <w:t xml:space="preserve"> ile sonuçlar </w:t>
      </w:r>
      <w:r w:rsidRPr="00A978D1">
        <w:rPr>
          <w:rFonts w:cs="Tahoma"/>
        </w:rPr>
        <w:t>belirle</w:t>
      </w:r>
      <w:r>
        <w:rPr>
          <w:rFonts w:cs="Tahoma"/>
        </w:rPr>
        <w:t>ne</w:t>
      </w:r>
      <w:r w:rsidRPr="00A978D1">
        <w:rPr>
          <w:rFonts w:cs="Tahoma"/>
        </w:rPr>
        <w:t xml:space="preserve">cek.  </w:t>
      </w:r>
    </w:p>
    <w:p w14:paraId="662620D2" w14:textId="522817C0" w:rsidR="008E1D88" w:rsidRDefault="008E1D88" w:rsidP="008E1D88">
      <w:pPr>
        <w:spacing w:line="360" w:lineRule="auto"/>
        <w:jc w:val="both"/>
        <w:rPr>
          <w:rStyle w:val="Gl"/>
          <w:rFonts w:cs="Tahoma"/>
        </w:rPr>
      </w:pPr>
      <w:r>
        <w:rPr>
          <w:rStyle w:val="Gl"/>
          <w:rFonts w:cs="Tahoma"/>
        </w:rPr>
        <w:t>“Kamudan Vatandaşa e-Hizmetler”, “Kamudan İş Dünyasına e-Hizmetler”, “</w:t>
      </w:r>
      <w:r w:rsidR="00415212">
        <w:rPr>
          <w:rStyle w:val="Gl"/>
          <w:rFonts w:cs="Tahoma"/>
        </w:rPr>
        <w:t>Kamudan Kamuya e-Hizmetler” ve “</w:t>
      </w:r>
      <w:r>
        <w:rPr>
          <w:rStyle w:val="Gl"/>
          <w:rFonts w:cs="Tahoma"/>
        </w:rPr>
        <w:t>Yerel Yönetimler” kategorilerinde toplam 39 projenin başvurduğu “</w:t>
      </w:r>
      <w:proofErr w:type="spellStart"/>
      <w:r>
        <w:rPr>
          <w:rStyle w:val="Gl"/>
          <w:rFonts w:cs="Tahoma"/>
        </w:rPr>
        <w:t>eTR</w:t>
      </w:r>
      <w:proofErr w:type="spellEnd"/>
      <w:r>
        <w:rPr>
          <w:rStyle w:val="Gl"/>
          <w:rFonts w:cs="Tahoma"/>
        </w:rPr>
        <w:t xml:space="preserve"> </w:t>
      </w:r>
      <w:proofErr w:type="spellStart"/>
      <w:r>
        <w:rPr>
          <w:rStyle w:val="Gl"/>
          <w:rFonts w:cs="Tahoma"/>
        </w:rPr>
        <w:t>Ödülleri”nde</w:t>
      </w:r>
      <w:proofErr w:type="spellEnd"/>
      <w:r>
        <w:rPr>
          <w:rStyle w:val="Gl"/>
          <w:rFonts w:cs="Tahoma"/>
        </w:rPr>
        <w:t xml:space="preserve"> 20 proje her biri konusunda uzman kişiler tarafından yapılan değerlendirme sonucunda finale kalmaya hak kazandı. </w:t>
      </w:r>
    </w:p>
    <w:p w14:paraId="60300F53" w14:textId="3AE0BBD2" w:rsidR="008E1D88" w:rsidRDefault="008E1D88" w:rsidP="00AF36B2">
      <w:pPr>
        <w:spacing w:line="360" w:lineRule="auto"/>
        <w:jc w:val="both"/>
        <w:rPr>
          <w:rStyle w:val="Gl"/>
          <w:rFonts w:cs="Tahoma"/>
          <w:b w:val="0"/>
          <w:bCs w:val="0"/>
        </w:rPr>
      </w:pPr>
      <w:r w:rsidRPr="00B120D0">
        <w:rPr>
          <w:rStyle w:val="Gl"/>
          <w:rFonts w:cs="Tahoma"/>
          <w:b w:val="0"/>
        </w:rPr>
        <w:lastRenderedPageBreak/>
        <w:t>Bu kategorilerin dışında</w:t>
      </w:r>
      <w:r w:rsidR="00A607FE">
        <w:rPr>
          <w:rStyle w:val="Gl"/>
          <w:rFonts w:cs="Tahoma"/>
          <w:b w:val="0"/>
        </w:rPr>
        <w:t>,</w:t>
      </w:r>
      <w:r w:rsidRPr="00B120D0">
        <w:rPr>
          <w:rStyle w:val="Gl"/>
          <w:rFonts w:cs="Tahoma"/>
          <w:b w:val="0"/>
        </w:rPr>
        <w:t xml:space="preserve"> </w:t>
      </w:r>
      <w:proofErr w:type="spellStart"/>
      <w:r w:rsidRPr="00B120D0">
        <w:rPr>
          <w:rStyle w:val="Gl"/>
          <w:rFonts w:cs="Tahoma"/>
          <w:b w:val="0"/>
        </w:rPr>
        <w:t>eDevlet</w:t>
      </w:r>
      <w:proofErr w:type="spellEnd"/>
      <w:r w:rsidRPr="00B120D0">
        <w:rPr>
          <w:rStyle w:val="Gl"/>
          <w:rFonts w:cs="Tahoma"/>
          <w:b w:val="0"/>
        </w:rPr>
        <w:t xml:space="preserve"> uygulamaları ile örnek olan veya örnek teşkil edebilecek uygulamalar</w:t>
      </w:r>
      <w:r w:rsidR="00A607FE">
        <w:rPr>
          <w:rStyle w:val="Gl"/>
          <w:rFonts w:cs="Tahoma"/>
          <w:b w:val="0"/>
        </w:rPr>
        <w:t>a</w:t>
      </w:r>
      <w:r w:rsidRPr="00B120D0">
        <w:rPr>
          <w:rStyle w:val="Gl"/>
          <w:rFonts w:cs="Tahoma"/>
          <w:b w:val="0"/>
        </w:rPr>
        <w:t xml:space="preserve"> da </w:t>
      </w:r>
      <w:r w:rsidR="00415212">
        <w:rPr>
          <w:rStyle w:val="Gl"/>
          <w:rFonts w:cs="Tahoma"/>
          <w:b w:val="0"/>
        </w:rPr>
        <w:t>“</w:t>
      </w:r>
      <w:r w:rsidRPr="00A607FE">
        <w:rPr>
          <w:rStyle w:val="Gl"/>
          <w:rFonts w:cs="Tahoma"/>
        </w:rPr>
        <w:t xml:space="preserve">eTR </w:t>
      </w:r>
      <w:r w:rsidR="00A607FE" w:rsidRPr="00A607FE">
        <w:rPr>
          <w:rStyle w:val="Gl"/>
          <w:rFonts w:cs="Tahoma"/>
        </w:rPr>
        <w:t>Yürütme Kurulu Özel Ödülü</w:t>
      </w:r>
      <w:r w:rsidR="00415212">
        <w:rPr>
          <w:rStyle w:val="Gl"/>
          <w:rFonts w:cs="Tahoma"/>
        </w:rPr>
        <w:t>”</w:t>
      </w:r>
      <w:r w:rsidR="00A607FE">
        <w:rPr>
          <w:rStyle w:val="Gl"/>
          <w:rFonts w:cs="Tahoma"/>
          <w:b w:val="0"/>
        </w:rPr>
        <w:t xml:space="preserve"> ve </w:t>
      </w:r>
      <w:r w:rsidR="00ED3637">
        <w:rPr>
          <w:rStyle w:val="Gl"/>
          <w:rFonts w:cs="Tahoma"/>
          <w:b w:val="0"/>
        </w:rPr>
        <w:t>“</w:t>
      </w:r>
      <w:bookmarkStart w:id="0" w:name="_GoBack"/>
      <w:bookmarkEnd w:id="0"/>
      <w:r w:rsidR="00A607FE" w:rsidRPr="00ED3637">
        <w:rPr>
          <w:rStyle w:val="Gl"/>
          <w:rFonts w:cs="Tahoma"/>
        </w:rPr>
        <w:t>Vodafone</w:t>
      </w:r>
      <w:r w:rsidR="00A607FE">
        <w:rPr>
          <w:rStyle w:val="Gl"/>
          <w:rFonts w:cs="Tahoma"/>
          <w:b w:val="0"/>
        </w:rPr>
        <w:t xml:space="preserve"> </w:t>
      </w:r>
      <w:r>
        <w:rPr>
          <w:rStyle w:val="Gl"/>
          <w:rFonts w:cs="Tahoma"/>
        </w:rPr>
        <w:t>Özel Ödül</w:t>
      </w:r>
      <w:r w:rsidR="00A607FE">
        <w:rPr>
          <w:rStyle w:val="Gl"/>
          <w:rFonts w:cs="Tahoma"/>
        </w:rPr>
        <w:t>ü</w:t>
      </w:r>
      <w:r>
        <w:rPr>
          <w:rStyle w:val="Gl"/>
          <w:rFonts w:cs="Tahoma"/>
        </w:rPr>
        <w:t xml:space="preserve">” </w:t>
      </w:r>
      <w:r w:rsidR="00A607FE">
        <w:rPr>
          <w:rStyle w:val="Gl"/>
          <w:rFonts w:cs="Tahoma"/>
        </w:rPr>
        <w:t>verilecek</w:t>
      </w:r>
      <w:r>
        <w:rPr>
          <w:rStyle w:val="Gl"/>
          <w:rFonts w:cs="Tahoma"/>
        </w:rPr>
        <w:t xml:space="preserve">. </w:t>
      </w:r>
      <w:r w:rsidRPr="00B120D0">
        <w:rPr>
          <w:rStyle w:val="Gl"/>
          <w:rFonts w:cs="Tahoma"/>
          <w:b w:val="0"/>
        </w:rPr>
        <w:t>Ayrıca, önceki yıllarda eTR ödülü almış olan projelerin gelişimlerinin takip edilmesi ve projelerin kazanımlarının değerlendirilmesi sonucunda TÜSİAD-TBV eTR Yürütme Kurulu tarafından</w:t>
      </w:r>
      <w:r>
        <w:rPr>
          <w:rStyle w:val="Gl"/>
          <w:rFonts w:cs="Tahoma"/>
        </w:rPr>
        <w:t xml:space="preserve"> “En İyi Gelişim Gösteren Proje” ödülü verilecek.</w:t>
      </w:r>
    </w:p>
    <w:p w14:paraId="29AA2C4B" w14:textId="77777777" w:rsidR="00732FCB" w:rsidRDefault="00732FCB" w:rsidP="004172A6">
      <w:pPr>
        <w:spacing w:line="360" w:lineRule="auto"/>
        <w:jc w:val="both"/>
        <w:rPr>
          <w:rFonts w:eastAsia="Times New Roman" w:cs="Calibri"/>
          <w:b/>
          <w:lang w:eastAsia="tr-TR"/>
        </w:rPr>
      </w:pPr>
    </w:p>
    <w:p w14:paraId="0E55728C" w14:textId="7781480E" w:rsidR="004172A6" w:rsidRPr="00732FCB" w:rsidRDefault="004172A6" w:rsidP="004172A6">
      <w:pPr>
        <w:spacing w:line="360" w:lineRule="auto"/>
        <w:jc w:val="both"/>
        <w:rPr>
          <w:rFonts w:eastAsia="Times New Roman" w:cs="Calibri"/>
          <w:b/>
          <w:lang w:eastAsia="tr-TR"/>
        </w:rPr>
      </w:pPr>
      <w:r w:rsidRPr="00732FCB">
        <w:rPr>
          <w:rFonts w:eastAsia="Times New Roman" w:cs="Calibri"/>
          <w:b/>
          <w:lang w:eastAsia="tr-TR"/>
        </w:rPr>
        <w:t xml:space="preserve">Ek 1: </w:t>
      </w:r>
      <w:r w:rsidR="00D31151" w:rsidRPr="00732FCB">
        <w:rPr>
          <w:rFonts w:eastAsia="Times New Roman" w:cs="Calibri"/>
          <w:b/>
          <w:lang w:eastAsia="tr-TR"/>
        </w:rPr>
        <w:t xml:space="preserve">Program </w:t>
      </w:r>
    </w:p>
    <w:p w14:paraId="37217353" w14:textId="35B63826" w:rsidR="00D31151" w:rsidRPr="00732FCB" w:rsidRDefault="004172A6" w:rsidP="00D31151">
      <w:pPr>
        <w:spacing w:line="360" w:lineRule="auto"/>
        <w:jc w:val="both"/>
        <w:rPr>
          <w:rFonts w:eastAsia="Times New Roman" w:cs="Calibri"/>
          <w:b/>
          <w:lang w:eastAsia="tr-TR"/>
        </w:rPr>
      </w:pPr>
      <w:r w:rsidRPr="00732FCB">
        <w:rPr>
          <w:rFonts w:eastAsia="Times New Roman" w:cs="Calibri"/>
          <w:b/>
          <w:lang w:eastAsia="tr-TR"/>
        </w:rPr>
        <w:t xml:space="preserve">Ek 2: </w:t>
      </w:r>
      <w:r w:rsidR="00D31151" w:rsidRPr="00D31151">
        <w:rPr>
          <w:rFonts w:eastAsia="Times New Roman" w:cs="Calibri"/>
          <w:b/>
          <w:lang w:eastAsia="tr-TR"/>
        </w:rPr>
        <w:t xml:space="preserve"> </w:t>
      </w:r>
      <w:r w:rsidR="00D31151" w:rsidRPr="00732FCB">
        <w:rPr>
          <w:rFonts w:eastAsia="Times New Roman" w:cs="Calibri"/>
          <w:b/>
          <w:lang w:eastAsia="tr-TR"/>
        </w:rPr>
        <w:t>Finale kalan projeler</w:t>
      </w:r>
    </w:p>
    <w:p w14:paraId="0C34D8F1" w14:textId="3C1EFF62" w:rsidR="00F87AC8" w:rsidRDefault="00F87AC8" w:rsidP="004172A6">
      <w:pPr>
        <w:spacing w:line="360" w:lineRule="auto"/>
        <w:jc w:val="both"/>
        <w:rPr>
          <w:rFonts w:eastAsia="Times New Roman" w:cs="Calibri"/>
          <w:b/>
          <w:lang w:eastAsia="tr-TR"/>
        </w:rPr>
      </w:pPr>
    </w:p>
    <w:p w14:paraId="4DE5A106" w14:textId="77777777" w:rsidR="00B80400" w:rsidRDefault="00B80400" w:rsidP="004172A6">
      <w:pPr>
        <w:spacing w:line="360" w:lineRule="auto"/>
        <w:jc w:val="both"/>
        <w:rPr>
          <w:rFonts w:eastAsia="Times New Roman" w:cs="Calibri"/>
          <w:b/>
          <w:lang w:eastAsia="tr-TR"/>
        </w:rPr>
      </w:pPr>
    </w:p>
    <w:p w14:paraId="7D5F4243" w14:textId="77777777" w:rsidR="00B80400" w:rsidRDefault="00B80400" w:rsidP="004172A6">
      <w:pPr>
        <w:spacing w:line="360" w:lineRule="auto"/>
        <w:jc w:val="both"/>
        <w:rPr>
          <w:rFonts w:eastAsia="Times New Roman" w:cs="Calibri"/>
          <w:b/>
          <w:lang w:eastAsia="tr-TR"/>
        </w:rPr>
      </w:pPr>
    </w:p>
    <w:p w14:paraId="4A7DF16F" w14:textId="77777777" w:rsidR="00B80400" w:rsidRDefault="00B80400" w:rsidP="004172A6">
      <w:pPr>
        <w:spacing w:line="360" w:lineRule="auto"/>
        <w:jc w:val="both"/>
        <w:rPr>
          <w:rFonts w:eastAsia="Times New Roman" w:cs="Calibri"/>
          <w:b/>
          <w:lang w:eastAsia="tr-TR"/>
        </w:rPr>
      </w:pPr>
    </w:p>
    <w:p w14:paraId="5CA41B25" w14:textId="77777777" w:rsidR="00B80400" w:rsidRDefault="00B80400" w:rsidP="004172A6">
      <w:pPr>
        <w:spacing w:line="360" w:lineRule="auto"/>
        <w:jc w:val="both"/>
        <w:rPr>
          <w:rFonts w:eastAsia="Times New Roman" w:cs="Calibri"/>
          <w:b/>
          <w:lang w:eastAsia="tr-TR"/>
        </w:rPr>
      </w:pPr>
    </w:p>
    <w:p w14:paraId="1EB242E5" w14:textId="77777777" w:rsidR="00B80400" w:rsidRDefault="00B80400" w:rsidP="004172A6">
      <w:pPr>
        <w:spacing w:line="360" w:lineRule="auto"/>
        <w:jc w:val="both"/>
        <w:rPr>
          <w:rFonts w:eastAsia="Times New Roman" w:cs="Calibri"/>
          <w:b/>
          <w:lang w:eastAsia="tr-TR"/>
        </w:rPr>
      </w:pPr>
    </w:p>
    <w:p w14:paraId="37BD069C" w14:textId="77777777" w:rsidR="00B80400" w:rsidRDefault="00B80400" w:rsidP="004172A6">
      <w:pPr>
        <w:spacing w:line="360" w:lineRule="auto"/>
        <w:jc w:val="both"/>
        <w:rPr>
          <w:rFonts w:eastAsia="Times New Roman" w:cs="Calibri"/>
          <w:b/>
          <w:lang w:eastAsia="tr-TR"/>
        </w:rPr>
      </w:pPr>
    </w:p>
    <w:p w14:paraId="69B36A15" w14:textId="77777777" w:rsidR="00B80400" w:rsidRDefault="00B80400" w:rsidP="004172A6">
      <w:pPr>
        <w:spacing w:line="360" w:lineRule="auto"/>
        <w:jc w:val="both"/>
        <w:rPr>
          <w:rFonts w:eastAsia="Times New Roman" w:cs="Calibri"/>
          <w:b/>
          <w:lang w:eastAsia="tr-TR"/>
        </w:rPr>
      </w:pPr>
    </w:p>
    <w:p w14:paraId="22F9988C" w14:textId="77777777" w:rsidR="00B80400" w:rsidRDefault="00B80400" w:rsidP="004172A6">
      <w:pPr>
        <w:spacing w:line="360" w:lineRule="auto"/>
        <w:jc w:val="both"/>
        <w:rPr>
          <w:rFonts w:eastAsia="Times New Roman" w:cs="Calibri"/>
          <w:b/>
          <w:lang w:eastAsia="tr-TR"/>
        </w:rPr>
      </w:pPr>
    </w:p>
    <w:p w14:paraId="5C5E026F" w14:textId="77777777" w:rsidR="00B80400" w:rsidRDefault="00B80400" w:rsidP="004172A6">
      <w:pPr>
        <w:spacing w:line="360" w:lineRule="auto"/>
        <w:jc w:val="both"/>
        <w:rPr>
          <w:rFonts w:eastAsia="Times New Roman" w:cs="Calibri"/>
          <w:b/>
          <w:lang w:eastAsia="tr-TR"/>
        </w:rPr>
      </w:pPr>
    </w:p>
    <w:p w14:paraId="1D90326B" w14:textId="77777777" w:rsidR="00B80400" w:rsidRDefault="00B80400" w:rsidP="004172A6">
      <w:pPr>
        <w:spacing w:line="360" w:lineRule="auto"/>
        <w:jc w:val="both"/>
        <w:rPr>
          <w:rFonts w:eastAsia="Times New Roman" w:cs="Calibri"/>
          <w:b/>
          <w:lang w:eastAsia="tr-TR"/>
        </w:rPr>
      </w:pPr>
    </w:p>
    <w:p w14:paraId="3FEB0165" w14:textId="77777777" w:rsidR="00B80400" w:rsidRDefault="00B80400" w:rsidP="004172A6">
      <w:pPr>
        <w:spacing w:line="360" w:lineRule="auto"/>
        <w:jc w:val="both"/>
        <w:rPr>
          <w:rFonts w:eastAsia="Times New Roman" w:cs="Calibri"/>
          <w:b/>
          <w:lang w:eastAsia="tr-TR"/>
        </w:rPr>
      </w:pPr>
    </w:p>
    <w:p w14:paraId="35A16751" w14:textId="77777777" w:rsidR="00B80400" w:rsidRDefault="00B80400" w:rsidP="004172A6">
      <w:pPr>
        <w:spacing w:line="360" w:lineRule="auto"/>
        <w:jc w:val="both"/>
        <w:rPr>
          <w:rFonts w:eastAsia="Times New Roman" w:cs="Calibri"/>
          <w:b/>
          <w:lang w:eastAsia="tr-TR"/>
        </w:rPr>
      </w:pPr>
    </w:p>
    <w:p w14:paraId="0C057049" w14:textId="77777777" w:rsidR="00B80400" w:rsidRDefault="00B80400" w:rsidP="004172A6">
      <w:pPr>
        <w:spacing w:line="360" w:lineRule="auto"/>
        <w:jc w:val="both"/>
        <w:rPr>
          <w:rFonts w:eastAsia="Times New Roman" w:cs="Calibri"/>
          <w:b/>
          <w:lang w:eastAsia="tr-TR"/>
        </w:rPr>
      </w:pPr>
    </w:p>
    <w:p w14:paraId="47B15C89" w14:textId="77777777" w:rsidR="00B80400" w:rsidRDefault="00B80400" w:rsidP="004172A6">
      <w:pPr>
        <w:spacing w:line="360" w:lineRule="auto"/>
        <w:jc w:val="both"/>
        <w:rPr>
          <w:rFonts w:eastAsia="Times New Roman" w:cs="Calibri"/>
          <w:b/>
          <w:lang w:eastAsia="tr-TR"/>
        </w:rPr>
      </w:pPr>
    </w:p>
    <w:p w14:paraId="7A37E090" w14:textId="77777777" w:rsidR="00B80400" w:rsidRDefault="00B80400" w:rsidP="004172A6">
      <w:pPr>
        <w:spacing w:line="360" w:lineRule="auto"/>
        <w:jc w:val="both"/>
        <w:rPr>
          <w:rFonts w:eastAsia="Times New Roman" w:cs="Calibri"/>
          <w:b/>
          <w:lang w:eastAsia="tr-TR"/>
        </w:rPr>
      </w:pPr>
    </w:p>
    <w:p w14:paraId="4CAEEAA0" w14:textId="77777777" w:rsidR="00B80400" w:rsidRDefault="00B80400" w:rsidP="004172A6">
      <w:pPr>
        <w:spacing w:line="360" w:lineRule="auto"/>
        <w:jc w:val="both"/>
        <w:rPr>
          <w:rFonts w:eastAsia="Times New Roman" w:cs="Calibri"/>
          <w:b/>
          <w:lang w:eastAsia="tr-TR"/>
        </w:rPr>
      </w:pPr>
    </w:p>
    <w:p w14:paraId="6D6BCEC5" w14:textId="77777777" w:rsidR="00B80400" w:rsidRPr="00B80400" w:rsidRDefault="00B80400" w:rsidP="004172A6">
      <w:pPr>
        <w:spacing w:line="360" w:lineRule="auto"/>
        <w:jc w:val="both"/>
        <w:rPr>
          <w:rFonts w:eastAsia="Times New Roman" w:cs="Calibri"/>
          <w:b/>
          <w:lang w:eastAsia="tr-TR"/>
        </w:rPr>
      </w:pPr>
    </w:p>
    <w:p w14:paraId="7E632514" w14:textId="77777777" w:rsidR="00F87AC8" w:rsidRPr="00F05BB8" w:rsidRDefault="00F87AC8" w:rsidP="00F87AC8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/>
          <w:b/>
          <w:bCs/>
          <w:color w:val="000000"/>
          <w:sz w:val="24"/>
          <w:szCs w:val="24"/>
          <w:u w:val="single"/>
        </w:rPr>
      </w:pPr>
      <w:r w:rsidRPr="00F05BB8">
        <w:rPr>
          <w:rFonts w:asciiTheme="minorHAnsi" w:hAnsiTheme="minorHAnsi"/>
          <w:b/>
          <w:bCs/>
          <w:color w:val="000000"/>
          <w:sz w:val="24"/>
          <w:szCs w:val="24"/>
          <w:u w:val="single"/>
        </w:rPr>
        <w:t>Program</w:t>
      </w:r>
    </w:p>
    <w:p w14:paraId="3C926EE5" w14:textId="77777777" w:rsidR="00F87AC8" w:rsidRDefault="00F87AC8" w:rsidP="00F87AC8">
      <w:pPr>
        <w:ind w:left="2832" w:firstLine="708"/>
        <w:rPr>
          <w:rFonts w:cs="Calibri"/>
        </w:rPr>
      </w:pPr>
    </w:p>
    <w:p w14:paraId="58B52021" w14:textId="77777777" w:rsidR="00F87AC8" w:rsidRPr="00F05BB8" w:rsidRDefault="00F87AC8" w:rsidP="00F87AC8">
      <w:pPr>
        <w:autoSpaceDE w:val="0"/>
        <w:autoSpaceDN w:val="0"/>
        <w:adjustRightInd w:val="0"/>
        <w:spacing w:after="0" w:line="360" w:lineRule="auto"/>
        <w:rPr>
          <w:rFonts w:asciiTheme="minorHAnsi" w:hAnsiTheme="minorHAnsi"/>
          <w:b/>
          <w:bCs/>
          <w:color w:val="000000"/>
        </w:rPr>
      </w:pPr>
      <w:r w:rsidRPr="00F05BB8">
        <w:rPr>
          <w:rFonts w:asciiTheme="minorHAnsi" w:hAnsiTheme="minorHAnsi"/>
          <w:b/>
          <w:bCs/>
          <w:color w:val="000000"/>
        </w:rPr>
        <w:t>09:30-10:</w:t>
      </w:r>
      <w:proofErr w:type="gramStart"/>
      <w:r w:rsidRPr="00F05BB8">
        <w:rPr>
          <w:rFonts w:asciiTheme="minorHAnsi" w:hAnsiTheme="minorHAnsi"/>
          <w:b/>
          <w:bCs/>
          <w:color w:val="000000"/>
        </w:rPr>
        <w:t>00       Kayıt</w:t>
      </w:r>
      <w:proofErr w:type="gramEnd"/>
      <w:r w:rsidRPr="00F05BB8">
        <w:rPr>
          <w:rFonts w:asciiTheme="minorHAnsi" w:hAnsiTheme="minorHAnsi"/>
          <w:b/>
          <w:bCs/>
          <w:color w:val="000000"/>
        </w:rPr>
        <w:t xml:space="preserve"> ve İkram</w:t>
      </w:r>
    </w:p>
    <w:p w14:paraId="379E8321" w14:textId="77777777" w:rsidR="00F87AC8" w:rsidRPr="00F05BB8" w:rsidRDefault="00F87AC8" w:rsidP="00F87AC8">
      <w:pPr>
        <w:autoSpaceDE w:val="0"/>
        <w:autoSpaceDN w:val="0"/>
        <w:adjustRightInd w:val="0"/>
        <w:spacing w:after="0" w:line="360" w:lineRule="auto"/>
        <w:rPr>
          <w:rFonts w:asciiTheme="minorHAnsi" w:hAnsiTheme="minorHAnsi"/>
          <w:b/>
          <w:bCs/>
          <w:color w:val="000000"/>
        </w:rPr>
      </w:pPr>
      <w:r w:rsidRPr="00F05BB8">
        <w:rPr>
          <w:rFonts w:asciiTheme="minorHAnsi" w:hAnsiTheme="minorHAnsi"/>
          <w:b/>
          <w:bCs/>
          <w:color w:val="000000"/>
        </w:rPr>
        <w:t>10:00-10:</w:t>
      </w:r>
      <w:proofErr w:type="gramStart"/>
      <w:r w:rsidRPr="00F05BB8">
        <w:rPr>
          <w:rFonts w:asciiTheme="minorHAnsi" w:hAnsiTheme="minorHAnsi"/>
          <w:b/>
          <w:bCs/>
          <w:color w:val="000000"/>
        </w:rPr>
        <w:t>10      Açılış</w:t>
      </w:r>
      <w:proofErr w:type="gramEnd"/>
      <w:r w:rsidRPr="00F05BB8">
        <w:rPr>
          <w:rFonts w:asciiTheme="minorHAnsi" w:hAnsiTheme="minorHAnsi"/>
          <w:b/>
          <w:bCs/>
          <w:color w:val="000000"/>
        </w:rPr>
        <w:t xml:space="preserve"> Konuşması</w:t>
      </w:r>
    </w:p>
    <w:p w14:paraId="57196D77" w14:textId="77777777" w:rsidR="00F87AC8" w:rsidRPr="00F05BB8" w:rsidRDefault="00F87AC8" w:rsidP="00F87AC8">
      <w:pPr>
        <w:autoSpaceDE w:val="0"/>
        <w:autoSpaceDN w:val="0"/>
        <w:adjustRightInd w:val="0"/>
        <w:spacing w:after="0" w:line="360" w:lineRule="auto"/>
        <w:ind w:left="1416"/>
        <w:rPr>
          <w:rFonts w:asciiTheme="minorHAnsi" w:hAnsiTheme="minorHAnsi"/>
          <w:bCs/>
          <w:color w:val="000000"/>
        </w:rPr>
      </w:pPr>
      <w:r w:rsidRPr="00F05BB8">
        <w:rPr>
          <w:rFonts w:asciiTheme="minorHAnsi" w:hAnsiTheme="minorHAnsi"/>
          <w:bCs/>
          <w:color w:val="000000"/>
        </w:rPr>
        <w:t xml:space="preserve">Esin Güral ARGAT,  TÜSİAD Yönetim Kurulu Üyesi ve Bilgi Toplumu, Bilgi-İletişim Teknolojileri ve İnovasyon Komisyonu Başkanı </w:t>
      </w:r>
    </w:p>
    <w:p w14:paraId="05895E54" w14:textId="77777777" w:rsidR="00F87AC8" w:rsidRPr="00F05BB8" w:rsidRDefault="00F87AC8" w:rsidP="00F87AC8">
      <w:pPr>
        <w:autoSpaceDE w:val="0"/>
        <w:autoSpaceDN w:val="0"/>
        <w:adjustRightInd w:val="0"/>
        <w:spacing w:after="0" w:line="360" w:lineRule="auto"/>
        <w:rPr>
          <w:rFonts w:asciiTheme="minorHAnsi" w:hAnsiTheme="minorHAnsi"/>
          <w:b/>
          <w:bCs/>
          <w:color w:val="000000"/>
        </w:rPr>
      </w:pPr>
      <w:r w:rsidRPr="00F05BB8">
        <w:rPr>
          <w:rFonts w:asciiTheme="minorHAnsi" w:hAnsiTheme="minorHAnsi"/>
          <w:b/>
          <w:bCs/>
          <w:color w:val="000000"/>
        </w:rPr>
        <w:t>10:10-10:</w:t>
      </w:r>
      <w:proofErr w:type="gramStart"/>
      <w:r w:rsidRPr="00F05BB8">
        <w:rPr>
          <w:rFonts w:asciiTheme="minorHAnsi" w:hAnsiTheme="minorHAnsi"/>
          <w:b/>
          <w:bCs/>
          <w:color w:val="000000"/>
        </w:rPr>
        <w:t>50      Finalist</w:t>
      </w:r>
      <w:proofErr w:type="gramEnd"/>
      <w:r w:rsidRPr="00F05BB8">
        <w:rPr>
          <w:rFonts w:asciiTheme="minorHAnsi" w:hAnsiTheme="minorHAnsi"/>
          <w:b/>
          <w:bCs/>
          <w:color w:val="000000"/>
        </w:rPr>
        <w:t xml:space="preserve"> Projelerin Tanıtımı </w:t>
      </w:r>
    </w:p>
    <w:p w14:paraId="01F465CE" w14:textId="77777777" w:rsidR="00F87AC8" w:rsidRPr="00F05BB8" w:rsidRDefault="00F87AC8" w:rsidP="00F87AC8">
      <w:pPr>
        <w:autoSpaceDE w:val="0"/>
        <w:autoSpaceDN w:val="0"/>
        <w:adjustRightInd w:val="0"/>
        <w:spacing w:after="0" w:line="360" w:lineRule="auto"/>
        <w:rPr>
          <w:rFonts w:asciiTheme="minorHAnsi" w:hAnsiTheme="minorHAnsi"/>
          <w:b/>
          <w:bCs/>
          <w:color w:val="000000"/>
        </w:rPr>
      </w:pPr>
      <w:r w:rsidRPr="00F05BB8">
        <w:rPr>
          <w:rFonts w:asciiTheme="minorHAnsi" w:hAnsiTheme="minorHAnsi"/>
          <w:b/>
          <w:bCs/>
          <w:color w:val="000000"/>
        </w:rPr>
        <w:t>10:50-11:</w:t>
      </w:r>
      <w:proofErr w:type="gramStart"/>
      <w:r w:rsidRPr="00F05BB8">
        <w:rPr>
          <w:rFonts w:asciiTheme="minorHAnsi" w:hAnsiTheme="minorHAnsi"/>
          <w:b/>
          <w:bCs/>
          <w:color w:val="000000"/>
        </w:rPr>
        <w:t>00      Kahve</w:t>
      </w:r>
      <w:proofErr w:type="gramEnd"/>
      <w:r w:rsidRPr="00F05BB8">
        <w:rPr>
          <w:rFonts w:asciiTheme="minorHAnsi" w:hAnsiTheme="minorHAnsi"/>
          <w:b/>
          <w:bCs/>
          <w:color w:val="000000"/>
        </w:rPr>
        <w:t xml:space="preserve"> Arası                       </w:t>
      </w:r>
    </w:p>
    <w:p w14:paraId="17F24689" w14:textId="77777777" w:rsidR="00F87AC8" w:rsidRPr="00F05BB8" w:rsidRDefault="00F87AC8" w:rsidP="00F87AC8">
      <w:pPr>
        <w:autoSpaceDE w:val="0"/>
        <w:autoSpaceDN w:val="0"/>
        <w:adjustRightInd w:val="0"/>
        <w:spacing w:after="0" w:line="360" w:lineRule="auto"/>
        <w:rPr>
          <w:rFonts w:asciiTheme="minorHAnsi" w:hAnsiTheme="minorHAnsi"/>
          <w:b/>
          <w:bCs/>
          <w:color w:val="000000"/>
        </w:rPr>
      </w:pPr>
      <w:r w:rsidRPr="00F05BB8">
        <w:rPr>
          <w:rFonts w:asciiTheme="minorHAnsi" w:hAnsiTheme="minorHAnsi"/>
          <w:b/>
          <w:bCs/>
          <w:color w:val="000000"/>
        </w:rPr>
        <w:t>11:00-13:</w:t>
      </w:r>
      <w:proofErr w:type="gramStart"/>
      <w:r w:rsidRPr="00F05BB8">
        <w:rPr>
          <w:rFonts w:asciiTheme="minorHAnsi" w:hAnsiTheme="minorHAnsi"/>
          <w:b/>
          <w:bCs/>
          <w:color w:val="000000"/>
        </w:rPr>
        <w:t>30      Ödül</w:t>
      </w:r>
      <w:proofErr w:type="gramEnd"/>
      <w:r w:rsidRPr="00F05BB8">
        <w:rPr>
          <w:rFonts w:asciiTheme="minorHAnsi" w:hAnsiTheme="minorHAnsi"/>
          <w:b/>
          <w:bCs/>
          <w:color w:val="000000"/>
        </w:rPr>
        <w:t xml:space="preserve"> Töreni </w:t>
      </w:r>
    </w:p>
    <w:p w14:paraId="4488C02D" w14:textId="77777777" w:rsidR="00F87AC8" w:rsidRPr="00F05BB8" w:rsidRDefault="00F87AC8" w:rsidP="00F87AC8">
      <w:pPr>
        <w:autoSpaceDE w:val="0"/>
        <w:autoSpaceDN w:val="0"/>
        <w:adjustRightInd w:val="0"/>
        <w:spacing w:after="0" w:line="360" w:lineRule="auto"/>
        <w:rPr>
          <w:rFonts w:asciiTheme="minorHAnsi" w:hAnsiTheme="minorHAnsi"/>
          <w:b/>
          <w:bCs/>
          <w:color w:val="000000"/>
        </w:rPr>
      </w:pPr>
      <w:r w:rsidRPr="00F05BB8">
        <w:rPr>
          <w:rFonts w:asciiTheme="minorHAnsi" w:hAnsiTheme="minorHAnsi"/>
          <w:b/>
          <w:bCs/>
          <w:color w:val="000000"/>
        </w:rPr>
        <w:t>11:00- 12:</w:t>
      </w:r>
      <w:proofErr w:type="gramStart"/>
      <w:r w:rsidRPr="00F05BB8">
        <w:rPr>
          <w:rFonts w:asciiTheme="minorHAnsi" w:hAnsiTheme="minorHAnsi"/>
          <w:b/>
          <w:bCs/>
          <w:color w:val="000000"/>
        </w:rPr>
        <w:t>00     Tören</w:t>
      </w:r>
      <w:proofErr w:type="gramEnd"/>
      <w:r w:rsidRPr="00F05BB8">
        <w:rPr>
          <w:rFonts w:asciiTheme="minorHAnsi" w:hAnsiTheme="minorHAnsi"/>
          <w:b/>
          <w:bCs/>
          <w:color w:val="000000"/>
        </w:rPr>
        <w:t xml:space="preserve"> Açılış Konuşmaları</w:t>
      </w:r>
    </w:p>
    <w:p w14:paraId="4D4156FD" w14:textId="77777777" w:rsidR="00F87AC8" w:rsidRPr="00F05BB8" w:rsidRDefault="00F87AC8" w:rsidP="00F87AC8">
      <w:pPr>
        <w:autoSpaceDE w:val="0"/>
        <w:autoSpaceDN w:val="0"/>
        <w:adjustRightInd w:val="0"/>
        <w:spacing w:after="0" w:line="360" w:lineRule="auto"/>
        <w:ind w:left="708" w:firstLine="708"/>
        <w:rPr>
          <w:rFonts w:asciiTheme="minorHAnsi" w:hAnsiTheme="minorHAnsi"/>
          <w:bCs/>
          <w:color w:val="000000"/>
        </w:rPr>
      </w:pPr>
      <w:r w:rsidRPr="00F05BB8">
        <w:rPr>
          <w:rFonts w:asciiTheme="minorHAnsi" w:hAnsiTheme="minorHAnsi"/>
          <w:bCs/>
          <w:color w:val="000000"/>
        </w:rPr>
        <w:t>Faruk ECZACIBAŞI, TBV Yönetim Kurulu Başkanı</w:t>
      </w:r>
    </w:p>
    <w:p w14:paraId="5EB2FD2D" w14:textId="4722F4D8" w:rsidR="00F87AC8" w:rsidRPr="00F05BB8" w:rsidRDefault="0044171A" w:rsidP="0044171A">
      <w:pPr>
        <w:autoSpaceDE w:val="0"/>
        <w:autoSpaceDN w:val="0"/>
        <w:adjustRightInd w:val="0"/>
        <w:spacing w:after="0" w:line="360" w:lineRule="auto"/>
        <w:ind w:left="708" w:firstLine="708"/>
        <w:rPr>
          <w:rFonts w:asciiTheme="minorHAnsi" w:hAnsiTheme="minorHAnsi"/>
          <w:bCs/>
          <w:color w:val="000000"/>
        </w:rPr>
      </w:pPr>
      <w:r>
        <w:rPr>
          <w:rFonts w:asciiTheme="minorHAnsi" w:hAnsiTheme="minorHAnsi"/>
          <w:bCs/>
          <w:color w:val="000000"/>
        </w:rPr>
        <w:t>Haluk DİNÇER</w:t>
      </w:r>
      <w:r w:rsidR="00F87AC8" w:rsidRPr="00F05BB8">
        <w:rPr>
          <w:rFonts w:asciiTheme="minorHAnsi" w:hAnsiTheme="minorHAnsi"/>
          <w:bCs/>
          <w:color w:val="000000"/>
        </w:rPr>
        <w:t>, TÜSİAD Yönetim Kurulu Başkanı</w:t>
      </w:r>
    </w:p>
    <w:p w14:paraId="13A79C50" w14:textId="7B9E9107" w:rsidR="00F87AC8" w:rsidRPr="00F05BB8" w:rsidRDefault="009B494D" w:rsidP="00F87AC8">
      <w:pPr>
        <w:autoSpaceDE w:val="0"/>
        <w:autoSpaceDN w:val="0"/>
        <w:adjustRightInd w:val="0"/>
        <w:spacing w:after="0" w:line="360" w:lineRule="auto"/>
        <w:ind w:left="708" w:firstLine="708"/>
        <w:rPr>
          <w:rFonts w:asciiTheme="minorHAnsi" w:hAnsiTheme="minorHAnsi"/>
          <w:bCs/>
          <w:color w:val="000000"/>
        </w:rPr>
      </w:pPr>
      <w:r>
        <w:rPr>
          <w:rFonts w:asciiTheme="minorHAnsi" w:hAnsiTheme="minorHAnsi"/>
          <w:bCs/>
          <w:color w:val="000000"/>
        </w:rPr>
        <w:t>Gökhan Öğüt</w:t>
      </w:r>
      <w:r w:rsidR="00F87AC8" w:rsidRPr="00F05BB8">
        <w:rPr>
          <w:rFonts w:asciiTheme="minorHAnsi" w:hAnsiTheme="minorHAnsi"/>
          <w:bCs/>
          <w:color w:val="000000"/>
        </w:rPr>
        <w:t xml:space="preserve">, </w:t>
      </w:r>
      <w:r>
        <w:rPr>
          <w:rFonts w:asciiTheme="minorHAnsi" w:hAnsiTheme="minorHAnsi"/>
          <w:bCs/>
          <w:color w:val="000000"/>
        </w:rPr>
        <w:t xml:space="preserve">Vodafone Türkiye İcra Kurulu Başkanı </w:t>
      </w:r>
    </w:p>
    <w:p w14:paraId="311B27FC" w14:textId="77777777" w:rsidR="00F87AC8" w:rsidRPr="00F05BB8" w:rsidRDefault="00F87AC8" w:rsidP="00F87AC8">
      <w:pPr>
        <w:autoSpaceDE w:val="0"/>
        <w:autoSpaceDN w:val="0"/>
        <w:adjustRightInd w:val="0"/>
        <w:spacing w:after="0" w:line="360" w:lineRule="auto"/>
        <w:ind w:left="708" w:firstLine="708"/>
        <w:rPr>
          <w:rFonts w:asciiTheme="minorHAnsi" w:hAnsiTheme="minorHAnsi"/>
          <w:bCs/>
          <w:color w:val="000000"/>
        </w:rPr>
      </w:pPr>
      <w:r w:rsidRPr="00F05BB8">
        <w:rPr>
          <w:rFonts w:asciiTheme="minorHAnsi" w:hAnsiTheme="minorHAnsi"/>
          <w:bCs/>
          <w:color w:val="000000"/>
        </w:rPr>
        <w:t>Cemil ÇİÇEK, TBMM Başkanı</w:t>
      </w:r>
    </w:p>
    <w:p w14:paraId="79D9AAF0" w14:textId="77777777" w:rsidR="00F87AC8" w:rsidRPr="00F05BB8" w:rsidRDefault="00F87AC8" w:rsidP="00F87AC8">
      <w:pPr>
        <w:autoSpaceDE w:val="0"/>
        <w:autoSpaceDN w:val="0"/>
        <w:adjustRightInd w:val="0"/>
        <w:spacing w:after="0" w:line="360" w:lineRule="auto"/>
        <w:rPr>
          <w:rFonts w:asciiTheme="minorHAnsi" w:hAnsiTheme="minorHAnsi"/>
          <w:b/>
          <w:bCs/>
          <w:color w:val="000000"/>
        </w:rPr>
      </w:pPr>
      <w:r w:rsidRPr="00F05BB8">
        <w:rPr>
          <w:rFonts w:asciiTheme="minorHAnsi" w:hAnsiTheme="minorHAnsi"/>
          <w:b/>
          <w:bCs/>
          <w:color w:val="000000"/>
        </w:rPr>
        <w:t>12:00- 12:</w:t>
      </w:r>
      <w:proofErr w:type="gramStart"/>
      <w:r w:rsidRPr="00F05BB8">
        <w:rPr>
          <w:rFonts w:asciiTheme="minorHAnsi" w:hAnsiTheme="minorHAnsi"/>
          <w:b/>
          <w:bCs/>
          <w:color w:val="000000"/>
        </w:rPr>
        <w:t>30     Elektronik</w:t>
      </w:r>
      <w:proofErr w:type="gramEnd"/>
      <w:r w:rsidRPr="00F05BB8">
        <w:rPr>
          <w:rFonts w:asciiTheme="minorHAnsi" w:hAnsiTheme="minorHAnsi"/>
          <w:b/>
          <w:bCs/>
          <w:color w:val="000000"/>
        </w:rPr>
        <w:t xml:space="preserve"> Oylama</w:t>
      </w:r>
    </w:p>
    <w:p w14:paraId="2E7FA277" w14:textId="77777777" w:rsidR="00F87AC8" w:rsidRPr="00F05BB8" w:rsidRDefault="00F87AC8" w:rsidP="00F87AC8">
      <w:pPr>
        <w:autoSpaceDE w:val="0"/>
        <w:autoSpaceDN w:val="0"/>
        <w:adjustRightInd w:val="0"/>
        <w:spacing w:after="0" w:line="360" w:lineRule="auto"/>
        <w:rPr>
          <w:rFonts w:asciiTheme="minorHAnsi" w:hAnsiTheme="minorHAnsi"/>
          <w:b/>
          <w:bCs/>
          <w:color w:val="000000"/>
        </w:rPr>
      </w:pPr>
      <w:r w:rsidRPr="00F05BB8">
        <w:rPr>
          <w:rFonts w:asciiTheme="minorHAnsi" w:hAnsiTheme="minorHAnsi"/>
          <w:b/>
          <w:bCs/>
          <w:color w:val="000000"/>
        </w:rPr>
        <w:t>12.30-13.</w:t>
      </w:r>
      <w:proofErr w:type="gramStart"/>
      <w:r w:rsidRPr="00F05BB8">
        <w:rPr>
          <w:rFonts w:asciiTheme="minorHAnsi" w:hAnsiTheme="minorHAnsi"/>
          <w:b/>
          <w:bCs/>
          <w:color w:val="000000"/>
        </w:rPr>
        <w:t>30      Ödüllerin</w:t>
      </w:r>
      <w:proofErr w:type="gramEnd"/>
      <w:r w:rsidRPr="00F05BB8">
        <w:rPr>
          <w:rFonts w:asciiTheme="minorHAnsi" w:hAnsiTheme="minorHAnsi"/>
          <w:b/>
          <w:bCs/>
          <w:color w:val="000000"/>
        </w:rPr>
        <w:t xml:space="preserve"> Takdimi </w:t>
      </w:r>
    </w:p>
    <w:p w14:paraId="4FBCC6A1" w14:textId="709FC908" w:rsidR="00F87AC8" w:rsidRDefault="00F87AC8" w:rsidP="00B80400">
      <w:pPr>
        <w:spacing w:line="360" w:lineRule="auto"/>
        <w:rPr>
          <w:rFonts w:asciiTheme="minorHAnsi" w:hAnsiTheme="minorHAnsi"/>
          <w:b/>
          <w:bCs/>
          <w:color w:val="000000"/>
        </w:rPr>
      </w:pPr>
      <w:proofErr w:type="gramStart"/>
      <w:r w:rsidRPr="00F05BB8">
        <w:rPr>
          <w:rFonts w:asciiTheme="minorHAnsi" w:hAnsiTheme="minorHAnsi"/>
          <w:b/>
          <w:bCs/>
          <w:color w:val="000000"/>
        </w:rPr>
        <w:t>13:30</w:t>
      </w:r>
      <w:proofErr w:type="gramEnd"/>
      <w:r w:rsidRPr="00F05BB8">
        <w:rPr>
          <w:rFonts w:asciiTheme="minorHAnsi" w:hAnsiTheme="minorHAnsi"/>
          <w:b/>
          <w:bCs/>
          <w:color w:val="000000"/>
        </w:rPr>
        <w:t xml:space="preserve">               </w:t>
      </w:r>
      <w:r w:rsidR="004A2C41">
        <w:rPr>
          <w:rFonts w:asciiTheme="minorHAnsi" w:hAnsiTheme="minorHAnsi"/>
          <w:b/>
          <w:bCs/>
          <w:color w:val="000000"/>
        </w:rPr>
        <w:t xml:space="preserve">  </w:t>
      </w:r>
      <w:r w:rsidRPr="00F05BB8">
        <w:rPr>
          <w:rFonts w:asciiTheme="minorHAnsi" w:hAnsiTheme="minorHAnsi"/>
          <w:b/>
          <w:bCs/>
          <w:color w:val="000000"/>
        </w:rPr>
        <w:t xml:space="preserve"> Resepsiyon</w:t>
      </w:r>
    </w:p>
    <w:p w14:paraId="6733347D" w14:textId="77777777" w:rsidR="00B80400" w:rsidRDefault="00B80400" w:rsidP="00B80400">
      <w:pPr>
        <w:spacing w:line="360" w:lineRule="auto"/>
        <w:rPr>
          <w:rFonts w:asciiTheme="minorHAnsi" w:hAnsiTheme="minorHAnsi"/>
          <w:b/>
          <w:bCs/>
          <w:color w:val="000000"/>
        </w:rPr>
      </w:pPr>
    </w:p>
    <w:p w14:paraId="3271993F" w14:textId="77777777" w:rsidR="00B80400" w:rsidRDefault="00B80400" w:rsidP="00B80400">
      <w:pPr>
        <w:spacing w:line="360" w:lineRule="auto"/>
        <w:rPr>
          <w:rFonts w:asciiTheme="minorHAnsi" w:hAnsiTheme="minorHAnsi"/>
          <w:b/>
          <w:bCs/>
          <w:color w:val="000000"/>
        </w:rPr>
      </w:pPr>
    </w:p>
    <w:p w14:paraId="4B10C6B3" w14:textId="77777777" w:rsidR="00B80400" w:rsidRDefault="00B80400" w:rsidP="00B80400">
      <w:pPr>
        <w:spacing w:line="360" w:lineRule="auto"/>
        <w:rPr>
          <w:rFonts w:asciiTheme="minorHAnsi" w:hAnsiTheme="minorHAnsi"/>
          <w:b/>
          <w:bCs/>
          <w:color w:val="000000"/>
        </w:rPr>
      </w:pPr>
    </w:p>
    <w:p w14:paraId="5DA39F6F" w14:textId="77777777" w:rsidR="00B80400" w:rsidRDefault="00B80400" w:rsidP="00B80400">
      <w:pPr>
        <w:spacing w:line="360" w:lineRule="auto"/>
        <w:rPr>
          <w:rFonts w:asciiTheme="minorHAnsi" w:hAnsiTheme="minorHAnsi"/>
          <w:b/>
          <w:bCs/>
          <w:color w:val="000000"/>
        </w:rPr>
      </w:pPr>
    </w:p>
    <w:p w14:paraId="6928606E" w14:textId="77777777" w:rsidR="00B80400" w:rsidRDefault="00B80400" w:rsidP="00B80400">
      <w:pPr>
        <w:spacing w:line="360" w:lineRule="auto"/>
        <w:rPr>
          <w:rFonts w:asciiTheme="minorHAnsi" w:hAnsiTheme="minorHAnsi"/>
          <w:b/>
          <w:bCs/>
          <w:color w:val="000000"/>
        </w:rPr>
      </w:pPr>
    </w:p>
    <w:p w14:paraId="4D084682" w14:textId="77777777" w:rsidR="00B80400" w:rsidRDefault="00B80400" w:rsidP="00B80400">
      <w:pPr>
        <w:spacing w:line="360" w:lineRule="auto"/>
        <w:rPr>
          <w:rFonts w:asciiTheme="minorHAnsi" w:hAnsiTheme="minorHAnsi"/>
          <w:b/>
          <w:bCs/>
          <w:color w:val="000000"/>
        </w:rPr>
      </w:pPr>
    </w:p>
    <w:p w14:paraId="5185CE4E" w14:textId="77777777" w:rsidR="00B80400" w:rsidRDefault="00B80400" w:rsidP="00B80400">
      <w:pPr>
        <w:spacing w:line="360" w:lineRule="auto"/>
        <w:rPr>
          <w:rFonts w:asciiTheme="minorHAnsi" w:hAnsiTheme="minorHAnsi"/>
          <w:b/>
          <w:bCs/>
          <w:color w:val="000000"/>
        </w:rPr>
      </w:pPr>
    </w:p>
    <w:p w14:paraId="15486174" w14:textId="77777777" w:rsidR="00B80400" w:rsidRDefault="00B80400" w:rsidP="00B80400">
      <w:pPr>
        <w:spacing w:line="360" w:lineRule="auto"/>
        <w:rPr>
          <w:rFonts w:asciiTheme="minorHAnsi" w:hAnsiTheme="minorHAnsi"/>
          <w:b/>
          <w:bCs/>
          <w:color w:val="000000"/>
        </w:rPr>
      </w:pPr>
    </w:p>
    <w:p w14:paraId="181CE496" w14:textId="77777777" w:rsidR="00F87AC8" w:rsidRDefault="00F87AC8" w:rsidP="004172A6">
      <w:pPr>
        <w:spacing w:line="360" w:lineRule="auto"/>
        <w:jc w:val="both"/>
        <w:rPr>
          <w:rFonts w:eastAsia="Times New Roman" w:cs="Calibri"/>
          <w:b/>
          <w:lang w:eastAsia="tr-TR"/>
        </w:rPr>
      </w:pPr>
    </w:p>
    <w:p w14:paraId="20F8CCF7" w14:textId="77777777" w:rsidR="00B80400" w:rsidRDefault="00B80400" w:rsidP="00B80400">
      <w:pPr>
        <w:spacing w:line="360" w:lineRule="auto"/>
        <w:jc w:val="both"/>
        <w:rPr>
          <w:rFonts w:cs="Tahoma"/>
          <w:u w:val="single"/>
        </w:rPr>
      </w:pPr>
      <w:r>
        <w:rPr>
          <w:rFonts w:cs="Tahoma"/>
          <w:u w:val="single"/>
        </w:rPr>
        <w:lastRenderedPageBreak/>
        <w:t>Finale Kalan Projeler:</w:t>
      </w:r>
    </w:p>
    <w:p w14:paraId="03DBE199" w14:textId="77777777" w:rsidR="00B80400" w:rsidRDefault="00B80400" w:rsidP="00B80400">
      <w:pPr>
        <w:jc w:val="center"/>
        <w:rPr>
          <w:b/>
          <w:sz w:val="24"/>
          <w:szCs w:val="24"/>
        </w:rPr>
      </w:pPr>
    </w:p>
    <w:p w14:paraId="256A5119" w14:textId="77777777" w:rsidR="00B80400" w:rsidRDefault="00B80400" w:rsidP="00B8040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12. eTR Finalist Projeler</w:t>
      </w:r>
    </w:p>
    <w:p w14:paraId="7AB5ED7E" w14:textId="77777777" w:rsidR="00B80400" w:rsidRDefault="00B80400" w:rsidP="00B80400">
      <w:pPr>
        <w:rPr>
          <w:b/>
        </w:rPr>
      </w:pPr>
    </w:p>
    <w:tbl>
      <w:tblPr>
        <w:tblStyle w:val="TabloKlavuzu"/>
        <w:tblW w:w="10267" w:type="dxa"/>
        <w:tblInd w:w="-598" w:type="dxa"/>
        <w:tblLook w:val="04A0" w:firstRow="1" w:lastRow="0" w:firstColumn="1" w:lastColumn="0" w:noHBand="0" w:noVBand="1"/>
      </w:tblPr>
      <w:tblGrid>
        <w:gridCol w:w="3369"/>
        <w:gridCol w:w="2976"/>
        <w:gridCol w:w="3922"/>
      </w:tblGrid>
      <w:tr w:rsidR="00B80400" w14:paraId="6DFED613" w14:textId="77777777" w:rsidTr="00B80400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4EA91" w14:textId="77777777" w:rsidR="00B80400" w:rsidRDefault="00B80400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Başvurulan Kategori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796D1" w14:textId="77777777" w:rsidR="00B80400" w:rsidRDefault="00B80400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Kurum*</w:t>
            </w:r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1971C" w14:textId="77777777" w:rsidR="00B80400" w:rsidRDefault="00B80400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Proje Adı</w:t>
            </w:r>
          </w:p>
        </w:tc>
      </w:tr>
      <w:tr w:rsidR="00B80400" w14:paraId="7398A9F0" w14:textId="77777777" w:rsidTr="00B80400">
        <w:tc>
          <w:tcPr>
            <w:tcW w:w="10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78CFD" w14:textId="77777777" w:rsidR="00B80400" w:rsidRDefault="00B80400">
            <w:r>
              <w:t>Kamu Kurumlarına Yönelik Kategoriler</w:t>
            </w:r>
          </w:p>
        </w:tc>
      </w:tr>
      <w:tr w:rsidR="00B80400" w14:paraId="2234386A" w14:textId="77777777" w:rsidTr="00B80400">
        <w:tc>
          <w:tcPr>
            <w:tcW w:w="33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C48D5" w14:textId="77777777" w:rsidR="00B80400" w:rsidRDefault="00B80400">
            <w:pPr>
              <w:rPr>
                <w:b/>
                <w:i/>
              </w:rPr>
            </w:pPr>
            <w:r>
              <w:rPr>
                <w:b/>
                <w:i/>
              </w:rPr>
              <w:t xml:space="preserve">Kamudan İş Dünyasına </w:t>
            </w:r>
            <w:proofErr w:type="spellStart"/>
            <w:r>
              <w:rPr>
                <w:b/>
                <w:i/>
              </w:rPr>
              <w:t>eHizmetler</w:t>
            </w:r>
            <w:proofErr w:type="spellEnd"/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2FBE7" w14:textId="77777777" w:rsidR="00B80400" w:rsidRDefault="00B80400">
            <w:r>
              <w:t>Çevre ve Şehircilik Bakanlığı</w:t>
            </w:r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6B5AB" w14:textId="77777777" w:rsidR="00B80400" w:rsidRDefault="00B80400">
            <w:r>
              <w:t>Çevrimiçi Çevresel Etki Değerlendirmesi (ÇED) Yönetim Sistemi</w:t>
            </w:r>
          </w:p>
        </w:tc>
      </w:tr>
      <w:tr w:rsidR="00B80400" w14:paraId="1914D0FE" w14:textId="77777777" w:rsidTr="00B8040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50570" w14:textId="77777777" w:rsidR="00B80400" w:rsidRDefault="00B80400">
            <w:pPr>
              <w:spacing w:after="0" w:line="240" w:lineRule="auto"/>
              <w:rPr>
                <w:b/>
                <w:i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E65BD" w14:textId="77777777" w:rsidR="00B80400" w:rsidRDefault="00B80400">
            <w:r>
              <w:t xml:space="preserve">Ekonomi Bakanlığı </w:t>
            </w:r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1EB82" w14:textId="77777777" w:rsidR="00B80400" w:rsidRDefault="00B80400">
            <w:r>
              <w:t xml:space="preserve">Serbest Bölgeler Bilgisayar Uygulama Programı (SBBUP) </w:t>
            </w:r>
          </w:p>
        </w:tc>
      </w:tr>
      <w:tr w:rsidR="00B80400" w14:paraId="131F3437" w14:textId="77777777" w:rsidTr="00B8040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25001" w14:textId="77777777" w:rsidR="00B80400" w:rsidRDefault="00B80400">
            <w:pPr>
              <w:spacing w:after="0" w:line="240" w:lineRule="auto"/>
              <w:rPr>
                <w:b/>
                <w:i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404E3" w14:textId="77777777" w:rsidR="00B80400" w:rsidRDefault="00B80400">
            <w:r>
              <w:t>Sosyal Güvenlik Kurumu Strateji Geliştirme Başkanlığı</w:t>
            </w:r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C6018" w14:textId="77777777" w:rsidR="00B80400" w:rsidRDefault="00B80400">
            <w:r>
              <w:t xml:space="preserve">E-Fatura </w:t>
            </w:r>
          </w:p>
        </w:tc>
      </w:tr>
      <w:tr w:rsidR="00B80400" w14:paraId="5C098600" w14:textId="77777777" w:rsidTr="00B80400">
        <w:tc>
          <w:tcPr>
            <w:tcW w:w="33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2DE00" w14:textId="77777777" w:rsidR="00B80400" w:rsidRDefault="00B80400">
            <w:pPr>
              <w:rPr>
                <w:b/>
                <w:i/>
              </w:rPr>
            </w:pPr>
            <w:r>
              <w:rPr>
                <w:b/>
                <w:i/>
              </w:rPr>
              <w:t xml:space="preserve">Kamudan Vatandaşa </w:t>
            </w:r>
            <w:proofErr w:type="spellStart"/>
            <w:r>
              <w:rPr>
                <w:b/>
                <w:i/>
              </w:rPr>
              <w:t>eHizmetler</w:t>
            </w:r>
            <w:proofErr w:type="spellEnd"/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B6C6E" w14:textId="77777777" w:rsidR="00B80400" w:rsidRDefault="00B80400">
            <w:r>
              <w:t xml:space="preserve">Başbakanlık Hazine Müsteşarlığı Sigortacılık Genel Müdürlüğü </w:t>
            </w:r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6BAE46" w14:textId="77777777" w:rsidR="00B80400" w:rsidRDefault="00B80400">
            <w:r>
              <w:t xml:space="preserve">Mobil Kaza Tespit Tutanağı Uygulaması </w:t>
            </w:r>
          </w:p>
        </w:tc>
      </w:tr>
      <w:tr w:rsidR="00B80400" w14:paraId="5C25CC3C" w14:textId="77777777" w:rsidTr="00B8040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68E48" w14:textId="77777777" w:rsidR="00B80400" w:rsidRDefault="00B80400">
            <w:pPr>
              <w:spacing w:after="0" w:line="240" w:lineRule="auto"/>
              <w:rPr>
                <w:b/>
                <w:i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D49A8" w14:textId="77777777" w:rsidR="00B80400" w:rsidRDefault="00B80400">
            <w:r>
              <w:t>Dışişleri Bakanlığı</w:t>
            </w:r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F8249" w14:textId="77777777" w:rsidR="00B80400" w:rsidRDefault="00B80400">
            <w:r>
              <w:t>Konsolosluk Otomasyon Projesi</w:t>
            </w:r>
          </w:p>
        </w:tc>
      </w:tr>
      <w:tr w:rsidR="00B80400" w14:paraId="1C08C26F" w14:textId="77777777" w:rsidTr="00B8040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90FF6" w14:textId="77777777" w:rsidR="00B80400" w:rsidRDefault="00B80400">
            <w:pPr>
              <w:spacing w:after="0" w:line="240" w:lineRule="auto"/>
              <w:rPr>
                <w:b/>
                <w:i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61501" w14:textId="77777777" w:rsidR="00B80400" w:rsidRDefault="00B80400">
            <w:r>
              <w:t>Konya İl Emniyet Müdürlüğü</w:t>
            </w:r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08987" w14:textId="77777777" w:rsidR="00B80400" w:rsidRDefault="00B80400">
            <w:r>
              <w:t>Konya-Trafik Elektronik Denetleme Sistemi (TEDES)</w:t>
            </w:r>
          </w:p>
        </w:tc>
      </w:tr>
      <w:tr w:rsidR="00B80400" w14:paraId="55D0CBB6" w14:textId="77777777" w:rsidTr="00B80400">
        <w:tc>
          <w:tcPr>
            <w:tcW w:w="33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7CD41" w14:textId="77777777" w:rsidR="00B80400" w:rsidRDefault="00B80400">
            <w:pPr>
              <w:rPr>
                <w:b/>
                <w:i/>
              </w:rPr>
            </w:pPr>
            <w:r>
              <w:rPr>
                <w:b/>
                <w:i/>
              </w:rPr>
              <w:t xml:space="preserve">Kamudan Kamuya </w:t>
            </w:r>
            <w:proofErr w:type="spellStart"/>
            <w:r>
              <w:rPr>
                <w:b/>
                <w:i/>
              </w:rPr>
              <w:t>eHizmetler</w:t>
            </w:r>
            <w:proofErr w:type="spellEnd"/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A018C" w14:textId="77777777" w:rsidR="00B80400" w:rsidRDefault="00B80400">
            <w:r>
              <w:t>Aile ve Sosyal Politikalar Bakanlığı Sosyal Yardımlar Genel Müdürlüğü</w:t>
            </w:r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9FD8C" w14:textId="77777777" w:rsidR="00B80400" w:rsidRDefault="00B80400">
            <w:r>
              <w:t>Bütünleşik Sosyal Yardım Hizmetleri Bilgi Sistemi</w:t>
            </w:r>
          </w:p>
        </w:tc>
      </w:tr>
      <w:tr w:rsidR="00B80400" w14:paraId="6208253E" w14:textId="77777777" w:rsidTr="00B8040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3D5AA" w14:textId="77777777" w:rsidR="00B80400" w:rsidRDefault="00B80400">
            <w:pPr>
              <w:spacing w:after="0" w:line="240" w:lineRule="auto"/>
              <w:rPr>
                <w:b/>
                <w:i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8BEB6" w14:textId="77777777" w:rsidR="00B80400" w:rsidRDefault="00B80400">
            <w:r>
              <w:t xml:space="preserve">İçişleri Bakanlığı Bilgi İşlem Dairesi Başkanlığı </w:t>
            </w:r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931CC" w14:textId="77777777" w:rsidR="00B80400" w:rsidRDefault="00B80400">
            <w:r>
              <w:t xml:space="preserve">E-Otoban Projesi </w:t>
            </w:r>
          </w:p>
        </w:tc>
      </w:tr>
      <w:tr w:rsidR="00B80400" w14:paraId="089D0FC9" w14:textId="77777777" w:rsidTr="00B8040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995F6" w14:textId="77777777" w:rsidR="00B80400" w:rsidRDefault="00B80400">
            <w:pPr>
              <w:spacing w:after="0" w:line="240" w:lineRule="auto"/>
              <w:rPr>
                <w:b/>
                <w:i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AE16C" w14:textId="77777777" w:rsidR="00B80400" w:rsidRDefault="00B80400">
            <w:r>
              <w:t xml:space="preserve">Orman ve Su İşleri Bakanlığı Orman Genel Müdürlüğü </w:t>
            </w:r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6CB2C" w14:textId="77777777" w:rsidR="00B80400" w:rsidRDefault="00B80400">
            <w:r>
              <w:t xml:space="preserve">Orman Yangınlarını Anlık Olarak Havadan İzleme, Görüntü Aktarılma ve Değerlendirme Sistemi </w:t>
            </w:r>
          </w:p>
        </w:tc>
      </w:tr>
      <w:tr w:rsidR="00B80400" w14:paraId="42D6DE4D" w14:textId="77777777" w:rsidTr="00B80400">
        <w:tc>
          <w:tcPr>
            <w:tcW w:w="10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3395C" w14:textId="77777777" w:rsidR="00B80400" w:rsidRDefault="00B80400"/>
          <w:p w14:paraId="3B6C3FC3" w14:textId="77777777" w:rsidR="00B80400" w:rsidRDefault="00B80400">
            <w:r>
              <w:t>Yerel Yönetimlere Yönelik Kategoriler</w:t>
            </w:r>
          </w:p>
        </w:tc>
      </w:tr>
      <w:tr w:rsidR="00B80400" w14:paraId="086BA449" w14:textId="77777777" w:rsidTr="00B80400">
        <w:trPr>
          <w:trHeight w:val="310"/>
        </w:trPr>
        <w:tc>
          <w:tcPr>
            <w:tcW w:w="33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B0E3B" w14:textId="77777777" w:rsidR="00B80400" w:rsidRDefault="00B80400">
            <w:pPr>
              <w:rPr>
                <w:b/>
                <w:i/>
              </w:rPr>
            </w:pPr>
            <w:r>
              <w:rPr>
                <w:b/>
                <w:i/>
              </w:rPr>
              <w:t>Küçük Ölçekli Belediye</w:t>
            </w:r>
          </w:p>
          <w:p w14:paraId="50FDDA9A" w14:textId="77777777" w:rsidR="00B80400" w:rsidRDefault="00B80400">
            <w:pPr>
              <w:rPr>
                <w:b/>
                <w:i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838BD" w14:textId="77777777" w:rsidR="00B80400" w:rsidRDefault="00B80400">
            <w:r>
              <w:t xml:space="preserve">Artvin Belediyesi </w:t>
            </w:r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5689F" w14:textId="77777777" w:rsidR="00B80400" w:rsidRDefault="00B80400">
            <w:r>
              <w:t xml:space="preserve">Artvin Kabir Projesi </w:t>
            </w:r>
          </w:p>
        </w:tc>
      </w:tr>
      <w:tr w:rsidR="00B80400" w14:paraId="54A506B7" w14:textId="77777777" w:rsidTr="00B80400">
        <w:trPr>
          <w:trHeight w:val="31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A3633" w14:textId="77777777" w:rsidR="00B80400" w:rsidRDefault="00B80400">
            <w:pPr>
              <w:spacing w:after="0" w:line="240" w:lineRule="auto"/>
              <w:rPr>
                <w:b/>
                <w:i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E0669" w14:textId="77777777" w:rsidR="00B80400" w:rsidRDefault="00B80400">
            <w:r>
              <w:t xml:space="preserve">Seferihisar Belediyesi </w:t>
            </w:r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8D9B6" w14:textId="77777777" w:rsidR="00B80400" w:rsidRDefault="00B80400">
            <w:r>
              <w:t xml:space="preserve">SEFERİKART Uygulaması </w:t>
            </w:r>
          </w:p>
        </w:tc>
      </w:tr>
      <w:tr w:rsidR="00B80400" w14:paraId="4D96402B" w14:textId="77777777" w:rsidTr="00B80400">
        <w:trPr>
          <w:trHeight w:val="432"/>
        </w:trPr>
        <w:tc>
          <w:tcPr>
            <w:tcW w:w="33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F6E06" w14:textId="77777777" w:rsidR="00B80400" w:rsidRDefault="00B80400">
            <w:r>
              <w:rPr>
                <w:b/>
                <w:i/>
              </w:rPr>
              <w:lastRenderedPageBreak/>
              <w:t>Orta Ölçekli Belediye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CCA53" w14:textId="77777777" w:rsidR="00B80400" w:rsidRDefault="00B80400">
            <w:r>
              <w:t>Bağcılar Belediyesi</w:t>
            </w:r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AAC71" w14:textId="77777777" w:rsidR="00B80400" w:rsidRDefault="00B80400">
            <w:r>
              <w:t xml:space="preserve">ÇINAR: Bağcılar E-Dönüşüm Projesi </w:t>
            </w:r>
          </w:p>
        </w:tc>
      </w:tr>
      <w:tr w:rsidR="00B80400" w14:paraId="3AA54898" w14:textId="77777777" w:rsidTr="00B80400">
        <w:trPr>
          <w:trHeight w:val="43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898A6" w14:textId="77777777" w:rsidR="00B80400" w:rsidRDefault="00B80400">
            <w:pPr>
              <w:spacing w:after="0" w:line="240" w:lineRule="auto"/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4E8C7" w14:textId="77777777" w:rsidR="00B80400" w:rsidRDefault="00B80400">
            <w:r>
              <w:t>Kadıköy Belediyesi</w:t>
            </w:r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12F747" w14:textId="77777777" w:rsidR="00B80400" w:rsidRDefault="00B80400">
            <w:r>
              <w:t xml:space="preserve">Dijital İletişim Bürosu </w:t>
            </w:r>
          </w:p>
        </w:tc>
      </w:tr>
      <w:tr w:rsidR="00B80400" w14:paraId="1419AA4C" w14:textId="77777777" w:rsidTr="00B80400">
        <w:trPr>
          <w:trHeight w:val="43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EB4F9" w14:textId="77777777" w:rsidR="00B80400" w:rsidRDefault="00B80400">
            <w:pPr>
              <w:spacing w:after="0" w:line="240" w:lineRule="auto"/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1B8C9" w14:textId="77777777" w:rsidR="00B80400" w:rsidRDefault="00B80400">
            <w:r>
              <w:t xml:space="preserve">Küçükçekmece Belediyesi </w:t>
            </w:r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AA21B" w14:textId="77777777" w:rsidR="00B80400" w:rsidRDefault="00B80400">
            <w:r>
              <w:t xml:space="preserve">Küçükçekmece Kentsel Dönüşüm Otomasyon Projesi </w:t>
            </w:r>
          </w:p>
        </w:tc>
      </w:tr>
      <w:tr w:rsidR="00B80400" w14:paraId="5C25CB0E" w14:textId="77777777" w:rsidTr="00B80400">
        <w:trPr>
          <w:trHeight w:val="43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6D9D6" w14:textId="77777777" w:rsidR="00B80400" w:rsidRDefault="00B80400">
            <w:pPr>
              <w:spacing w:after="0" w:line="240" w:lineRule="auto"/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FB160" w14:textId="77777777" w:rsidR="00B80400" w:rsidRDefault="00B80400">
            <w:r>
              <w:t>Selçuklu Belediyesi</w:t>
            </w:r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4600D" w14:textId="77777777" w:rsidR="00B80400" w:rsidRDefault="00B80400">
            <w:proofErr w:type="gramStart"/>
            <w:r>
              <w:t>e</w:t>
            </w:r>
            <w:proofErr w:type="gramEnd"/>
            <w:r>
              <w:t>-Doğrudan Temin(e-DT)</w:t>
            </w:r>
          </w:p>
        </w:tc>
      </w:tr>
      <w:tr w:rsidR="00B80400" w14:paraId="673A8771" w14:textId="77777777" w:rsidTr="00B80400">
        <w:trPr>
          <w:trHeight w:val="43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BCD5A" w14:textId="77777777" w:rsidR="00B80400" w:rsidRDefault="00B80400">
            <w:pPr>
              <w:spacing w:after="0" w:line="240" w:lineRule="auto"/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1B36F" w14:textId="77777777" w:rsidR="00B80400" w:rsidRDefault="00B80400">
            <w:proofErr w:type="spellStart"/>
            <w:r>
              <w:t>Süleymanpaşa</w:t>
            </w:r>
            <w:proofErr w:type="spellEnd"/>
            <w:r>
              <w:t xml:space="preserve"> Belediyesi </w:t>
            </w:r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D9CF0" w14:textId="77777777" w:rsidR="00B80400" w:rsidRDefault="00B80400">
            <w:proofErr w:type="spellStart"/>
            <w:r>
              <w:t>MobilCep</w:t>
            </w:r>
            <w:proofErr w:type="spellEnd"/>
            <w:r>
              <w:t xml:space="preserve"> Başkan Uygulaması </w:t>
            </w:r>
          </w:p>
        </w:tc>
      </w:tr>
      <w:tr w:rsidR="00B80400" w14:paraId="551722B4" w14:textId="77777777" w:rsidTr="00B80400">
        <w:trPr>
          <w:trHeight w:val="42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AD53D" w14:textId="77777777" w:rsidR="00B80400" w:rsidRDefault="00B80400">
            <w:pPr>
              <w:spacing w:after="0" w:line="240" w:lineRule="auto"/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3612C" w14:textId="77777777" w:rsidR="00B80400" w:rsidRDefault="00B80400">
            <w:r>
              <w:t>Şahinbey Belediyesi</w:t>
            </w:r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3B0EC" w14:textId="77777777" w:rsidR="00B80400" w:rsidRDefault="00B80400">
            <w:r>
              <w:t xml:space="preserve">Açık Veri </w:t>
            </w:r>
            <w:proofErr w:type="spellStart"/>
            <w:r>
              <w:t>Portalı</w:t>
            </w:r>
            <w:proofErr w:type="spellEnd"/>
          </w:p>
        </w:tc>
      </w:tr>
      <w:tr w:rsidR="00B80400" w14:paraId="7BCE8F2C" w14:textId="77777777" w:rsidTr="00B80400">
        <w:tc>
          <w:tcPr>
            <w:tcW w:w="33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B2C7A" w14:textId="77777777" w:rsidR="00B80400" w:rsidRDefault="00B80400">
            <w:pPr>
              <w:rPr>
                <w:b/>
                <w:i/>
              </w:rPr>
            </w:pPr>
            <w:r>
              <w:rPr>
                <w:b/>
                <w:i/>
              </w:rPr>
              <w:t>Büyük Ölçekli Belediye</w:t>
            </w:r>
          </w:p>
          <w:p w14:paraId="23064367" w14:textId="77777777" w:rsidR="00B80400" w:rsidRDefault="00B80400"/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47C4B" w14:textId="77777777" w:rsidR="00B80400" w:rsidRDefault="00B80400">
            <w:r>
              <w:t>İETT İşletmeleri Genel Müdürlüğü</w:t>
            </w:r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113BA" w14:textId="77777777" w:rsidR="00B80400" w:rsidRDefault="00B80400">
            <w:r>
              <w:t xml:space="preserve">İnteraktif Yolcu Bilgilendirme Sistemi   </w:t>
            </w:r>
          </w:p>
        </w:tc>
      </w:tr>
      <w:tr w:rsidR="00B80400" w14:paraId="7BAE048C" w14:textId="77777777" w:rsidTr="00B8040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78B90" w14:textId="77777777" w:rsidR="00B80400" w:rsidRDefault="00B80400">
            <w:pPr>
              <w:spacing w:after="0" w:line="240" w:lineRule="auto"/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1E177" w14:textId="77777777" w:rsidR="00B80400" w:rsidRDefault="00B80400">
            <w:r>
              <w:t>Kocaeli Büyükşehir Belediyesi Su ve Kanalizasyon İdaresi İSU Genel Müdürlüğü</w:t>
            </w:r>
            <w:r>
              <w:tab/>
            </w:r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35703" w14:textId="77777777" w:rsidR="00B80400" w:rsidRDefault="00B80400">
            <w:r>
              <w:t>İKABİS Projesi (Altyapı Bilgi Sistemi)</w:t>
            </w:r>
          </w:p>
        </w:tc>
      </w:tr>
      <w:tr w:rsidR="00B80400" w14:paraId="3A60C8F6" w14:textId="77777777" w:rsidTr="00B8040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175BB" w14:textId="77777777" w:rsidR="00B80400" w:rsidRDefault="00B80400">
            <w:pPr>
              <w:spacing w:after="0" w:line="240" w:lineRule="auto"/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E5EFA" w14:textId="77777777" w:rsidR="00B80400" w:rsidRDefault="00B80400">
            <w:r>
              <w:t xml:space="preserve">Konya Büyükşehir Belediyesi </w:t>
            </w:r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E60B4" w14:textId="77777777" w:rsidR="00B80400" w:rsidRDefault="00B80400">
            <w:r>
              <w:t xml:space="preserve">Toplu Ulaşım Elektronik Ücret Toplama Sisteminde Temassız Bankacılık Kartlarının Kullandırılması </w:t>
            </w:r>
          </w:p>
        </w:tc>
      </w:tr>
    </w:tbl>
    <w:p w14:paraId="407757E0" w14:textId="77777777" w:rsidR="00B80400" w:rsidRDefault="00B80400" w:rsidP="00B80400">
      <w:pPr>
        <w:rPr>
          <w:b/>
        </w:rPr>
      </w:pPr>
      <w:r>
        <w:rPr>
          <w:b/>
        </w:rPr>
        <w:t>*Başvuran kurumlar başvuru kategorilerine ve her kategori içerisinde alfabetik sıraya göre düzenlenmiştir.</w:t>
      </w:r>
    </w:p>
    <w:p w14:paraId="3D73017E" w14:textId="77777777" w:rsidR="00B80400" w:rsidRDefault="00B80400" w:rsidP="00B80400">
      <w:pPr>
        <w:spacing w:line="300" w:lineRule="auto"/>
        <w:jc w:val="both"/>
        <w:rPr>
          <w:rFonts w:cs="Calibri"/>
          <w:b/>
          <w:color w:val="000000"/>
          <w:u w:val="single"/>
        </w:rPr>
      </w:pPr>
      <w:r>
        <w:rPr>
          <w:rFonts w:cs="Calibri"/>
          <w:b/>
          <w:color w:val="000000"/>
          <w:u w:val="single"/>
        </w:rPr>
        <w:t>Bilgi için:</w:t>
      </w:r>
    </w:p>
    <w:p w14:paraId="000D25CE" w14:textId="77777777" w:rsidR="00B80400" w:rsidRDefault="00B80400" w:rsidP="00B80400">
      <w:pPr>
        <w:spacing w:line="300" w:lineRule="auto"/>
        <w:jc w:val="both"/>
        <w:rPr>
          <w:rFonts w:cs="Calibri"/>
          <w:b/>
          <w:color w:val="000000"/>
        </w:rPr>
      </w:pPr>
      <w:r>
        <w:rPr>
          <w:rFonts w:cs="Calibri"/>
          <w:b/>
          <w:color w:val="000000"/>
        </w:rPr>
        <w:t xml:space="preserve">TÜSİAD – 0212 249 19 29 – 152 / Selda SİLER – </w:t>
      </w:r>
      <w:hyperlink r:id="rId10" w:history="1">
        <w:r>
          <w:rPr>
            <w:rStyle w:val="Kpr"/>
            <w:rFonts w:cs="Calibri"/>
            <w:b/>
          </w:rPr>
          <w:t>ssiler@tusiad.org</w:t>
        </w:r>
      </w:hyperlink>
    </w:p>
    <w:p w14:paraId="136FF9F3" w14:textId="77777777" w:rsidR="00B80400" w:rsidRDefault="00B80400" w:rsidP="00B80400">
      <w:pPr>
        <w:spacing w:line="300" w:lineRule="auto"/>
        <w:jc w:val="both"/>
        <w:rPr>
          <w:rFonts w:cs="Calibri"/>
          <w:b/>
          <w:color w:val="000000"/>
        </w:rPr>
      </w:pPr>
    </w:p>
    <w:p w14:paraId="49D495E7" w14:textId="77777777" w:rsidR="00B80400" w:rsidRDefault="00B80400" w:rsidP="00B80400">
      <w:pPr>
        <w:spacing w:line="300" w:lineRule="auto"/>
        <w:jc w:val="both"/>
        <w:rPr>
          <w:rFonts w:cs="Calibri"/>
        </w:rPr>
      </w:pPr>
    </w:p>
    <w:p w14:paraId="7B879001" w14:textId="77777777" w:rsidR="00B80400" w:rsidRDefault="00B80400" w:rsidP="00B80400">
      <w:pPr>
        <w:rPr>
          <w:rFonts w:cs="Calibri"/>
        </w:rPr>
      </w:pPr>
    </w:p>
    <w:p w14:paraId="277A0DA9" w14:textId="77777777" w:rsidR="00F87AC8" w:rsidRDefault="00F87AC8" w:rsidP="004172A6">
      <w:pPr>
        <w:spacing w:line="360" w:lineRule="auto"/>
        <w:jc w:val="both"/>
        <w:rPr>
          <w:rFonts w:eastAsia="Times New Roman" w:cs="Calibri"/>
          <w:b/>
          <w:lang w:eastAsia="tr-TR"/>
        </w:rPr>
      </w:pPr>
    </w:p>
    <w:p w14:paraId="106AC498" w14:textId="77777777" w:rsidR="00F87AC8" w:rsidRDefault="00F87AC8" w:rsidP="004172A6">
      <w:pPr>
        <w:spacing w:line="360" w:lineRule="auto"/>
        <w:jc w:val="both"/>
        <w:rPr>
          <w:rFonts w:eastAsia="Times New Roman" w:cs="Calibri"/>
          <w:b/>
          <w:lang w:eastAsia="tr-TR"/>
        </w:rPr>
      </w:pPr>
    </w:p>
    <w:p w14:paraId="6FA2AD00" w14:textId="77777777" w:rsidR="00F87AC8" w:rsidRDefault="00F87AC8" w:rsidP="004172A6">
      <w:pPr>
        <w:spacing w:line="360" w:lineRule="auto"/>
        <w:jc w:val="both"/>
        <w:rPr>
          <w:rFonts w:eastAsia="Times New Roman" w:cs="Calibri"/>
          <w:b/>
          <w:lang w:eastAsia="tr-TR"/>
        </w:rPr>
      </w:pPr>
    </w:p>
    <w:sectPr w:rsidR="00F87AC8" w:rsidSect="000F13D0">
      <w:headerReference w:type="default" r:id="rId11"/>
      <w:pgSz w:w="11906" w:h="16838"/>
      <w:pgMar w:top="709" w:right="1417" w:bottom="1417" w:left="1417" w:header="42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5BCC7F3" w14:textId="77777777" w:rsidR="00194369" w:rsidRDefault="00194369" w:rsidP="000F13D0">
      <w:pPr>
        <w:spacing w:after="0" w:line="240" w:lineRule="auto"/>
      </w:pPr>
      <w:r>
        <w:separator/>
      </w:r>
    </w:p>
  </w:endnote>
  <w:endnote w:type="continuationSeparator" w:id="0">
    <w:p w14:paraId="0A3729C4" w14:textId="77777777" w:rsidR="00194369" w:rsidRDefault="00194369" w:rsidP="000F13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5C8D78" w14:textId="77777777" w:rsidR="00194369" w:rsidRDefault="00194369" w:rsidP="000F13D0">
      <w:pPr>
        <w:spacing w:after="0" w:line="240" w:lineRule="auto"/>
      </w:pPr>
      <w:r>
        <w:separator/>
      </w:r>
    </w:p>
  </w:footnote>
  <w:footnote w:type="continuationSeparator" w:id="0">
    <w:p w14:paraId="3A421805" w14:textId="77777777" w:rsidR="00194369" w:rsidRDefault="00194369" w:rsidP="000F13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C95499" w14:textId="4D62CDDF" w:rsidR="00E33090" w:rsidRDefault="00A80382" w:rsidP="00A80382">
    <w:pPr>
      <w:pStyle w:val="stbilgi"/>
    </w:pPr>
    <w:r>
      <w:rPr>
        <w:noProof/>
        <w:lang w:val="tr-TR" w:eastAsia="tr-TR"/>
      </w:rPr>
      <w:drawing>
        <wp:inline distT="0" distB="0" distL="0" distR="0" wp14:anchorId="6280B60E" wp14:editId="6A894FFE">
          <wp:extent cx="1298797" cy="291055"/>
          <wp:effectExtent l="0" t="0" r="0" b="0"/>
          <wp:docPr id="4" name="Resi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USIAD_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98927" cy="2910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E33090">
      <w:rPr>
        <w:noProof/>
        <w:lang w:val="tr-TR" w:eastAsia="tr-TR"/>
      </w:rPr>
      <w:drawing>
        <wp:anchor distT="0" distB="0" distL="114300" distR="114300" simplePos="0" relativeHeight="251657728" behindDoc="0" locked="0" layoutInCell="1" allowOverlap="1" wp14:anchorId="65532CEE" wp14:editId="42EF853F">
          <wp:simplePos x="0" y="0"/>
          <wp:positionH relativeFrom="column">
            <wp:posOffset>3881755</wp:posOffset>
          </wp:positionH>
          <wp:positionV relativeFrom="paragraph">
            <wp:posOffset>-238125</wp:posOffset>
          </wp:positionV>
          <wp:extent cx="1666240" cy="961390"/>
          <wp:effectExtent l="0" t="0" r="0" b="0"/>
          <wp:wrapNone/>
          <wp:docPr id="1" name="il_fi" descr="Tbv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l_fi" descr="TbvLog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240" cy="9613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33090">
      <w:rPr>
        <w:rFonts w:ascii="Verdana" w:hAnsi="Verdana" w:cs="Arial"/>
        <w:color w:val="666666"/>
        <w:sz w:val="18"/>
        <w:szCs w:val="18"/>
      </w:rPr>
      <w:tab/>
    </w:r>
  </w:p>
  <w:p w14:paraId="16BF30E6" w14:textId="77777777" w:rsidR="00E33090" w:rsidRDefault="00E33090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C84A0C"/>
    <w:multiLevelType w:val="hybridMultilevel"/>
    <w:tmpl w:val="DF5091D8"/>
    <w:lvl w:ilvl="0" w:tplc="041F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043B"/>
    <w:rsid w:val="00027619"/>
    <w:rsid w:val="000B72DD"/>
    <w:rsid w:val="000D6144"/>
    <w:rsid w:val="000E18F9"/>
    <w:rsid w:val="000F13D0"/>
    <w:rsid w:val="000F5DA3"/>
    <w:rsid w:val="001113C6"/>
    <w:rsid w:val="00124A19"/>
    <w:rsid w:val="00127DB7"/>
    <w:rsid w:val="00143459"/>
    <w:rsid w:val="001435B6"/>
    <w:rsid w:val="00151E84"/>
    <w:rsid w:val="0015629A"/>
    <w:rsid w:val="00163883"/>
    <w:rsid w:val="00194369"/>
    <w:rsid w:val="001A4EA5"/>
    <w:rsid w:val="001B65F7"/>
    <w:rsid w:val="001E511D"/>
    <w:rsid w:val="00205AE4"/>
    <w:rsid w:val="00221B7F"/>
    <w:rsid w:val="00234E13"/>
    <w:rsid w:val="00261782"/>
    <w:rsid w:val="002633AC"/>
    <w:rsid w:val="00263664"/>
    <w:rsid w:val="002A5B03"/>
    <w:rsid w:val="002B31D9"/>
    <w:rsid w:val="002C34E7"/>
    <w:rsid w:val="002E44D8"/>
    <w:rsid w:val="003016C8"/>
    <w:rsid w:val="00302F58"/>
    <w:rsid w:val="00312141"/>
    <w:rsid w:val="0033043B"/>
    <w:rsid w:val="003903A0"/>
    <w:rsid w:val="00391264"/>
    <w:rsid w:val="003951EF"/>
    <w:rsid w:val="003D55F6"/>
    <w:rsid w:val="003D7FE1"/>
    <w:rsid w:val="00415212"/>
    <w:rsid w:val="004172A6"/>
    <w:rsid w:val="00436215"/>
    <w:rsid w:val="0044171A"/>
    <w:rsid w:val="004A2C41"/>
    <w:rsid w:val="004D2DC9"/>
    <w:rsid w:val="004D504C"/>
    <w:rsid w:val="005156BD"/>
    <w:rsid w:val="00521FB7"/>
    <w:rsid w:val="00523823"/>
    <w:rsid w:val="005364CE"/>
    <w:rsid w:val="00591F9B"/>
    <w:rsid w:val="0059502C"/>
    <w:rsid w:val="005B698F"/>
    <w:rsid w:val="00624276"/>
    <w:rsid w:val="006275F6"/>
    <w:rsid w:val="00635F18"/>
    <w:rsid w:val="00655751"/>
    <w:rsid w:val="006C06AD"/>
    <w:rsid w:val="006C5C2F"/>
    <w:rsid w:val="006E3AD8"/>
    <w:rsid w:val="006F5922"/>
    <w:rsid w:val="00702CFD"/>
    <w:rsid w:val="00725988"/>
    <w:rsid w:val="00732FCB"/>
    <w:rsid w:val="00746448"/>
    <w:rsid w:val="00772FC3"/>
    <w:rsid w:val="00773DA9"/>
    <w:rsid w:val="007742D8"/>
    <w:rsid w:val="007E6DE8"/>
    <w:rsid w:val="00807668"/>
    <w:rsid w:val="008423CD"/>
    <w:rsid w:val="008937BB"/>
    <w:rsid w:val="008E1D88"/>
    <w:rsid w:val="008E3E8A"/>
    <w:rsid w:val="008E3FB0"/>
    <w:rsid w:val="0093670F"/>
    <w:rsid w:val="009368C5"/>
    <w:rsid w:val="00936988"/>
    <w:rsid w:val="0098169E"/>
    <w:rsid w:val="00984030"/>
    <w:rsid w:val="00997B65"/>
    <w:rsid w:val="009B494D"/>
    <w:rsid w:val="00A3740F"/>
    <w:rsid w:val="00A607FE"/>
    <w:rsid w:val="00A63A5F"/>
    <w:rsid w:val="00A80382"/>
    <w:rsid w:val="00A83831"/>
    <w:rsid w:val="00A9070A"/>
    <w:rsid w:val="00A978D1"/>
    <w:rsid w:val="00AF0CDA"/>
    <w:rsid w:val="00AF36B2"/>
    <w:rsid w:val="00B120D0"/>
    <w:rsid w:val="00B34502"/>
    <w:rsid w:val="00B46B7E"/>
    <w:rsid w:val="00B540B8"/>
    <w:rsid w:val="00B72A55"/>
    <w:rsid w:val="00B75F2B"/>
    <w:rsid w:val="00B80400"/>
    <w:rsid w:val="00B87974"/>
    <w:rsid w:val="00B97E7A"/>
    <w:rsid w:val="00BC628C"/>
    <w:rsid w:val="00C0282F"/>
    <w:rsid w:val="00C30A10"/>
    <w:rsid w:val="00C33E5F"/>
    <w:rsid w:val="00C679CB"/>
    <w:rsid w:val="00C85BA3"/>
    <w:rsid w:val="00CA2273"/>
    <w:rsid w:val="00CA635A"/>
    <w:rsid w:val="00CB40CB"/>
    <w:rsid w:val="00CD6F48"/>
    <w:rsid w:val="00CE0F2D"/>
    <w:rsid w:val="00CE50F6"/>
    <w:rsid w:val="00CE7D0F"/>
    <w:rsid w:val="00D05CF1"/>
    <w:rsid w:val="00D20B15"/>
    <w:rsid w:val="00D20C7E"/>
    <w:rsid w:val="00D24B3F"/>
    <w:rsid w:val="00D31151"/>
    <w:rsid w:val="00D52F35"/>
    <w:rsid w:val="00D578B6"/>
    <w:rsid w:val="00D72E21"/>
    <w:rsid w:val="00D757C3"/>
    <w:rsid w:val="00D94E4B"/>
    <w:rsid w:val="00D976FC"/>
    <w:rsid w:val="00DA7D27"/>
    <w:rsid w:val="00DB28C0"/>
    <w:rsid w:val="00DF2360"/>
    <w:rsid w:val="00DF510B"/>
    <w:rsid w:val="00E05CD6"/>
    <w:rsid w:val="00E23268"/>
    <w:rsid w:val="00E25B0F"/>
    <w:rsid w:val="00E33090"/>
    <w:rsid w:val="00E339FE"/>
    <w:rsid w:val="00E40097"/>
    <w:rsid w:val="00E41FA2"/>
    <w:rsid w:val="00E5689B"/>
    <w:rsid w:val="00E65555"/>
    <w:rsid w:val="00E763E9"/>
    <w:rsid w:val="00EB50DE"/>
    <w:rsid w:val="00EB5E13"/>
    <w:rsid w:val="00ED3637"/>
    <w:rsid w:val="00ED574F"/>
    <w:rsid w:val="00EF0046"/>
    <w:rsid w:val="00F04D6D"/>
    <w:rsid w:val="00F1311F"/>
    <w:rsid w:val="00F23C06"/>
    <w:rsid w:val="00F26737"/>
    <w:rsid w:val="00F34EF9"/>
    <w:rsid w:val="00F35C71"/>
    <w:rsid w:val="00F408FE"/>
    <w:rsid w:val="00F430DC"/>
    <w:rsid w:val="00F55BB2"/>
    <w:rsid w:val="00F55FD1"/>
    <w:rsid w:val="00F87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0156EC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3FB0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Vurgu">
    <w:name w:val="Emphasis"/>
    <w:uiPriority w:val="20"/>
    <w:qFormat/>
    <w:rsid w:val="002633AC"/>
    <w:rPr>
      <w:i/>
      <w:iCs/>
      <w:color w:val="000000"/>
    </w:rPr>
  </w:style>
  <w:style w:type="paragraph" w:styleId="NormalWeb">
    <w:name w:val="Normal (Web)"/>
    <w:basedOn w:val="Normal"/>
    <w:uiPriority w:val="99"/>
    <w:unhideWhenUsed/>
    <w:rsid w:val="002633A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tr-TR"/>
    </w:rPr>
  </w:style>
  <w:style w:type="paragraph" w:styleId="stbilgi">
    <w:name w:val="header"/>
    <w:basedOn w:val="Normal"/>
    <w:link w:val="stbilgiChar"/>
    <w:uiPriority w:val="99"/>
    <w:unhideWhenUsed/>
    <w:rsid w:val="000F13D0"/>
    <w:pPr>
      <w:tabs>
        <w:tab w:val="center" w:pos="4536"/>
        <w:tab w:val="right" w:pos="9072"/>
      </w:tabs>
    </w:pPr>
    <w:rPr>
      <w:lang w:val="x-none"/>
    </w:rPr>
  </w:style>
  <w:style w:type="character" w:customStyle="1" w:styleId="stbilgiChar">
    <w:name w:val="Üstbilgi Char"/>
    <w:link w:val="stbilgi"/>
    <w:uiPriority w:val="99"/>
    <w:rsid w:val="000F13D0"/>
    <w:rPr>
      <w:sz w:val="22"/>
      <w:szCs w:val="22"/>
      <w:lang w:eastAsia="en-US"/>
    </w:rPr>
  </w:style>
  <w:style w:type="paragraph" w:styleId="Altbilgi">
    <w:name w:val="footer"/>
    <w:basedOn w:val="Normal"/>
    <w:link w:val="AltbilgiChar"/>
    <w:uiPriority w:val="99"/>
    <w:unhideWhenUsed/>
    <w:rsid w:val="000F13D0"/>
    <w:pPr>
      <w:tabs>
        <w:tab w:val="center" w:pos="4536"/>
        <w:tab w:val="right" w:pos="9072"/>
      </w:tabs>
    </w:pPr>
    <w:rPr>
      <w:lang w:val="x-none"/>
    </w:rPr>
  </w:style>
  <w:style w:type="character" w:customStyle="1" w:styleId="AltbilgiChar">
    <w:name w:val="Altbilgi Char"/>
    <w:link w:val="Altbilgi"/>
    <w:uiPriority w:val="99"/>
    <w:rsid w:val="000F13D0"/>
    <w:rPr>
      <w:sz w:val="22"/>
      <w:szCs w:val="22"/>
      <w:lang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0F13D0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BalonMetniChar">
    <w:name w:val="Balon Metni Char"/>
    <w:link w:val="BalonMetni"/>
    <w:uiPriority w:val="99"/>
    <w:semiHidden/>
    <w:rsid w:val="000F13D0"/>
    <w:rPr>
      <w:rFonts w:ascii="Tahoma" w:hAnsi="Tahoma" w:cs="Tahoma"/>
      <w:sz w:val="16"/>
      <w:szCs w:val="16"/>
      <w:lang w:eastAsia="en-US"/>
    </w:rPr>
  </w:style>
  <w:style w:type="character" w:styleId="Kpr">
    <w:name w:val="Hyperlink"/>
    <w:uiPriority w:val="99"/>
    <w:unhideWhenUsed/>
    <w:rsid w:val="002A5B03"/>
    <w:rPr>
      <w:color w:val="0000FF"/>
      <w:u w:val="single"/>
    </w:rPr>
  </w:style>
  <w:style w:type="paragraph" w:styleId="GvdeMetni">
    <w:name w:val="Body Text"/>
    <w:basedOn w:val="Normal"/>
    <w:link w:val="GvdeMetniChar"/>
    <w:semiHidden/>
    <w:rsid w:val="002A5B03"/>
    <w:pPr>
      <w:spacing w:after="0" w:line="240" w:lineRule="auto"/>
    </w:pPr>
    <w:rPr>
      <w:rFonts w:ascii="Times New Roman" w:eastAsia="Times New Roman" w:hAnsi="Times New Roman"/>
      <w:szCs w:val="24"/>
      <w:lang w:val="en-US"/>
    </w:rPr>
  </w:style>
  <w:style w:type="character" w:customStyle="1" w:styleId="GvdeMetniChar">
    <w:name w:val="Gövde Metni Char"/>
    <w:link w:val="GvdeMetni"/>
    <w:semiHidden/>
    <w:rsid w:val="002A5B03"/>
    <w:rPr>
      <w:rFonts w:ascii="Times New Roman" w:eastAsia="Times New Roman" w:hAnsi="Times New Roman"/>
      <w:sz w:val="22"/>
      <w:szCs w:val="24"/>
      <w:lang w:val="en-US" w:eastAsia="en-US"/>
    </w:rPr>
  </w:style>
  <w:style w:type="character" w:styleId="Gl">
    <w:name w:val="Strong"/>
    <w:uiPriority w:val="99"/>
    <w:qFormat/>
    <w:rsid w:val="00A978D1"/>
    <w:rPr>
      <w:rFonts w:cs="Times New Roman"/>
      <w:b/>
      <w:bCs/>
    </w:rPr>
  </w:style>
  <w:style w:type="paragraph" w:styleId="Dzeltme">
    <w:name w:val="Revision"/>
    <w:hidden/>
    <w:uiPriority w:val="99"/>
    <w:semiHidden/>
    <w:rsid w:val="001A4EA5"/>
    <w:rPr>
      <w:sz w:val="22"/>
      <w:szCs w:val="22"/>
      <w:lang w:eastAsia="en-US"/>
    </w:rPr>
  </w:style>
  <w:style w:type="table" w:styleId="TabloKlavuzu">
    <w:name w:val="Table Grid"/>
    <w:basedOn w:val="NormalTablo"/>
    <w:uiPriority w:val="59"/>
    <w:rsid w:val="00E763E9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3FB0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Vurgu">
    <w:name w:val="Emphasis"/>
    <w:uiPriority w:val="20"/>
    <w:qFormat/>
    <w:rsid w:val="002633AC"/>
    <w:rPr>
      <w:i/>
      <w:iCs/>
      <w:color w:val="000000"/>
    </w:rPr>
  </w:style>
  <w:style w:type="paragraph" w:styleId="NormalWeb">
    <w:name w:val="Normal (Web)"/>
    <w:basedOn w:val="Normal"/>
    <w:uiPriority w:val="99"/>
    <w:unhideWhenUsed/>
    <w:rsid w:val="002633A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tr-TR"/>
    </w:rPr>
  </w:style>
  <w:style w:type="paragraph" w:styleId="stbilgi">
    <w:name w:val="header"/>
    <w:basedOn w:val="Normal"/>
    <w:link w:val="stbilgiChar"/>
    <w:uiPriority w:val="99"/>
    <w:unhideWhenUsed/>
    <w:rsid w:val="000F13D0"/>
    <w:pPr>
      <w:tabs>
        <w:tab w:val="center" w:pos="4536"/>
        <w:tab w:val="right" w:pos="9072"/>
      </w:tabs>
    </w:pPr>
    <w:rPr>
      <w:lang w:val="x-none"/>
    </w:rPr>
  </w:style>
  <w:style w:type="character" w:customStyle="1" w:styleId="stbilgiChar">
    <w:name w:val="Üstbilgi Char"/>
    <w:link w:val="stbilgi"/>
    <w:uiPriority w:val="99"/>
    <w:rsid w:val="000F13D0"/>
    <w:rPr>
      <w:sz w:val="22"/>
      <w:szCs w:val="22"/>
      <w:lang w:eastAsia="en-US"/>
    </w:rPr>
  </w:style>
  <w:style w:type="paragraph" w:styleId="Altbilgi">
    <w:name w:val="footer"/>
    <w:basedOn w:val="Normal"/>
    <w:link w:val="AltbilgiChar"/>
    <w:uiPriority w:val="99"/>
    <w:unhideWhenUsed/>
    <w:rsid w:val="000F13D0"/>
    <w:pPr>
      <w:tabs>
        <w:tab w:val="center" w:pos="4536"/>
        <w:tab w:val="right" w:pos="9072"/>
      </w:tabs>
    </w:pPr>
    <w:rPr>
      <w:lang w:val="x-none"/>
    </w:rPr>
  </w:style>
  <w:style w:type="character" w:customStyle="1" w:styleId="AltbilgiChar">
    <w:name w:val="Altbilgi Char"/>
    <w:link w:val="Altbilgi"/>
    <w:uiPriority w:val="99"/>
    <w:rsid w:val="000F13D0"/>
    <w:rPr>
      <w:sz w:val="22"/>
      <w:szCs w:val="22"/>
      <w:lang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0F13D0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BalonMetniChar">
    <w:name w:val="Balon Metni Char"/>
    <w:link w:val="BalonMetni"/>
    <w:uiPriority w:val="99"/>
    <w:semiHidden/>
    <w:rsid w:val="000F13D0"/>
    <w:rPr>
      <w:rFonts w:ascii="Tahoma" w:hAnsi="Tahoma" w:cs="Tahoma"/>
      <w:sz w:val="16"/>
      <w:szCs w:val="16"/>
      <w:lang w:eastAsia="en-US"/>
    </w:rPr>
  </w:style>
  <w:style w:type="character" w:styleId="Kpr">
    <w:name w:val="Hyperlink"/>
    <w:uiPriority w:val="99"/>
    <w:unhideWhenUsed/>
    <w:rsid w:val="002A5B03"/>
    <w:rPr>
      <w:color w:val="0000FF"/>
      <w:u w:val="single"/>
    </w:rPr>
  </w:style>
  <w:style w:type="paragraph" w:styleId="GvdeMetni">
    <w:name w:val="Body Text"/>
    <w:basedOn w:val="Normal"/>
    <w:link w:val="GvdeMetniChar"/>
    <w:semiHidden/>
    <w:rsid w:val="002A5B03"/>
    <w:pPr>
      <w:spacing w:after="0" w:line="240" w:lineRule="auto"/>
    </w:pPr>
    <w:rPr>
      <w:rFonts w:ascii="Times New Roman" w:eastAsia="Times New Roman" w:hAnsi="Times New Roman"/>
      <w:szCs w:val="24"/>
      <w:lang w:val="en-US"/>
    </w:rPr>
  </w:style>
  <w:style w:type="character" w:customStyle="1" w:styleId="GvdeMetniChar">
    <w:name w:val="Gövde Metni Char"/>
    <w:link w:val="GvdeMetni"/>
    <w:semiHidden/>
    <w:rsid w:val="002A5B03"/>
    <w:rPr>
      <w:rFonts w:ascii="Times New Roman" w:eastAsia="Times New Roman" w:hAnsi="Times New Roman"/>
      <w:sz w:val="22"/>
      <w:szCs w:val="24"/>
      <w:lang w:val="en-US" w:eastAsia="en-US"/>
    </w:rPr>
  </w:style>
  <w:style w:type="character" w:styleId="Gl">
    <w:name w:val="Strong"/>
    <w:uiPriority w:val="99"/>
    <w:qFormat/>
    <w:rsid w:val="00A978D1"/>
    <w:rPr>
      <w:rFonts w:cs="Times New Roman"/>
      <w:b/>
      <w:bCs/>
    </w:rPr>
  </w:style>
  <w:style w:type="paragraph" w:styleId="Dzeltme">
    <w:name w:val="Revision"/>
    <w:hidden/>
    <w:uiPriority w:val="99"/>
    <w:semiHidden/>
    <w:rsid w:val="001A4EA5"/>
    <w:rPr>
      <w:sz w:val="22"/>
      <w:szCs w:val="22"/>
      <w:lang w:eastAsia="en-US"/>
    </w:rPr>
  </w:style>
  <w:style w:type="table" w:styleId="TabloKlavuzu">
    <w:name w:val="Table Grid"/>
    <w:basedOn w:val="NormalTablo"/>
    <w:uiPriority w:val="59"/>
    <w:rsid w:val="00E763E9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087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2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978438">
          <w:marLeft w:val="0"/>
          <w:marRight w:val="0"/>
          <w:marTop w:val="0"/>
          <w:marBottom w:val="0"/>
          <w:divBdr>
            <w:top w:val="single" w:sz="6" w:space="15" w:color="FFFFFF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7247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36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076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4091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0808948">
                              <w:marLeft w:val="-150"/>
                              <w:marRight w:val="-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0741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7537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445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ssiler@tusiad.org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14DF08-DB09-4D67-954E-CE466F0D0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703</Words>
  <Characters>4009</Characters>
  <Application>Microsoft Office Word</Application>
  <DocSecurity>0</DocSecurity>
  <Lines>33</Lines>
  <Paragraphs>9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TUSIAD</Company>
  <LinksUpToDate>false</LinksUpToDate>
  <CharactersWithSpaces>4703</CharactersWithSpaces>
  <SharedDoc>false</SharedDoc>
  <HLinks>
    <vt:vector size="18" baseType="variant">
      <vt:variant>
        <vt:i4>1310756</vt:i4>
      </vt:variant>
      <vt:variant>
        <vt:i4>3</vt:i4>
      </vt:variant>
      <vt:variant>
        <vt:i4>0</vt:i4>
      </vt:variant>
      <vt:variant>
        <vt:i4>5</vt:i4>
      </vt:variant>
      <vt:variant>
        <vt:lpwstr>mailto:sinem.kutlu@bersay.com.tr</vt:lpwstr>
      </vt:variant>
      <vt:variant>
        <vt:lpwstr/>
      </vt:variant>
      <vt:variant>
        <vt:i4>1966116</vt:i4>
      </vt:variant>
      <vt:variant>
        <vt:i4>0</vt:i4>
      </vt:variant>
      <vt:variant>
        <vt:i4>0</vt:i4>
      </vt:variant>
      <vt:variant>
        <vt:i4>5</vt:i4>
      </vt:variant>
      <vt:variant>
        <vt:lpwstr>mailto:gizem.ulgur@bersay.com.tr</vt:lpwstr>
      </vt:variant>
      <vt:variant>
        <vt:lpwstr/>
      </vt:variant>
      <vt:variant>
        <vt:i4>786503</vt:i4>
      </vt:variant>
      <vt:variant>
        <vt:i4>-1</vt:i4>
      </vt:variant>
      <vt:variant>
        <vt:i4>2049</vt:i4>
      </vt:variant>
      <vt:variant>
        <vt:i4>1</vt:i4>
      </vt:variant>
      <vt:variant>
        <vt:lpwstr>http://www.tbv.org.tr/images/TbvLogo.jpg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rasim yilmaz</dc:creator>
  <cp:lastModifiedBy>SU TUNCER</cp:lastModifiedBy>
  <cp:revision>2</cp:revision>
  <cp:lastPrinted>2013-12-11T08:46:00Z</cp:lastPrinted>
  <dcterms:created xsi:type="dcterms:W3CDTF">2015-01-09T14:07:00Z</dcterms:created>
  <dcterms:modified xsi:type="dcterms:W3CDTF">2015-01-09T14:07:00Z</dcterms:modified>
</cp:coreProperties>
</file>