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965" w:rsidRPr="007A4269" w:rsidRDefault="005F6965" w:rsidP="00356CC5">
      <w:pPr>
        <w:tabs>
          <w:tab w:val="left" w:pos="2694"/>
        </w:tabs>
        <w:spacing w:line="360" w:lineRule="auto"/>
        <w:ind w:left="2410" w:right="567"/>
        <w:jc w:val="right"/>
        <w:rPr>
          <w:rFonts w:ascii="Georgia" w:hAnsi="Georgia"/>
          <w:szCs w:val="22"/>
          <w:lang w:val="tr-TR" w:eastAsia="tr-TR"/>
        </w:rPr>
      </w:pPr>
      <w:r w:rsidRPr="007A4269">
        <w:rPr>
          <w:rFonts w:ascii="Times New Roman" w:hAnsi="Times New Roman"/>
          <w:b/>
          <w:sz w:val="28"/>
          <w:lang w:val="tr-TR" w:eastAsia="tr-TR"/>
        </w:rPr>
        <w:tab/>
      </w:r>
      <w:r w:rsidRPr="007A4269">
        <w:rPr>
          <w:rFonts w:ascii="Times New Roman" w:hAnsi="Times New Roman"/>
          <w:b/>
          <w:sz w:val="28"/>
          <w:lang w:val="tr-TR" w:eastAsia="tr-TR"/>
        </w:rPr>
        <w:tab/>
      </w:r>
      <w:r w:rsidRPr="007A4269">
        <w:rPr>
          <w:rFonts w:ascii="Times New Roman" w:hAnsi="Times New Roman"/>
          <w:b/>
          <w:sz w:val="28"/>
          <w:lang w:val="tr-TR" w:eastAsia="tr-TR"/>
        </w:rPr>
        <w:tab/>
      </w:r>
      <w:r w:rsidRPr="007A4269">
        <w:rPr>
          <w:rFonts w:ascii="Times New Roman" w:hAnsi="Times New Roman"/>
          <w:b/>
          <w:sz w:val="28"/>
          <w:lang w:val="tr-TR" w:eastAsia="tr-TR"/>
        </w:rPr>
        <w:tab/>
      </w:r>
      <w:r w:rsidR="00042F9D">
        <w:rPr>
          <w:rFonts w:ascii="Georgia" w:hAnsi="Georgia"/>
          <w:szCs w:val="22"/>
          <w:lang w:val="tr-TR" w:eastAsia="tr-TR"/>
        </w:rPr>
        <w:t>9</w:t>
      </w:r>
      <w:r w:rsidR="005B5277">
        <w:rPr>
          <w:rFonts w:ascii="Georgia" w:hAnsi="Georgia"/>
          <w:szCs w:val="22"/>
          <w:lang w:val="tr-TR" w:eastAsia="tr-TR"/>
        </w:rPr>
        <w:t xml:space="preserve"> Aralık</w:t>
      </w:r>
      <w:r w:rsidR="00042F9D">
        <w:rPr>
          <w:rFonts w:ascii="Georgia" w:hAnsi="Georgia"/>
          <w:szCs w:val="22"/>
          <w:lang w:val="tr-TR" w:eastAsia="tr-TR"/>
        </w:rPr>
        <w:t xml:space="preserve"> 2016</w:t>
      </w:r>
      <w:r w:rsidRPr="007A4269">
        <w:rPr>
          <w:rFonts w:ascii="Georgia" w:hAnsi="Georgia"/>
          <w:szCs w:val="22"/>
          <w:lang w:val="tr-TR" w:eastAsia="tr-TR"/>
        </w:rPr>
        <w:t xml:space="preserve"> </w:t>
      </w:r>
    </w:p>
    <w:p w:rsidR="005F6965" w:rsidRDefault="00CB476A" w:rsidP="00356CC5">
      <w:pPr>
        <w:tabs>
          <w:tab w:val="left" w:pos="2694"/>
        </w:tabs>
        <w:spacing w:line="360" w:lineRule="auto"/>
        <w:ind w:left="2410" w:right="567"/>
        <w:jc w:val="right"/>
        <w:rPr>
          <w:rFonts w:ascii="Georgia" w:hAnsi="Georgia"/>
          <w:szCs w:val="22"/>
          <w:lang w:val="tr-TR" w:eastAsia="tr-TR"/>
        </w:rPr>
      </w:pPr>
      <w:r>
        <w:rPr>
          <w:rFonts w:ascii="Georgia" w:hAnsi="Georgia"/>
          <w:szCs w:val="22"/>
          <w:lang w:val="tr-TR" w:eastAsia="tr-TR"/>
        </w:rPr>
        <w:tab/>
      </w:r>
      <w:r>
        <w:rPr>
          <w:rFonts w:ascii="Georgia" w:hAnsi="Georgia"/>
          <w:szCs w:val="22"/>
          <w:lang w:val="tr-TR" w:eastAsia="tr-TR"/>
        </w:rPr>
        <w:tab/>
      </w:r>
      <w:r>
        <w:rPr>
          <w:rFonts w:ascii="Georgia" w:hAnsi="Georgia"/>
          <w:szCs w:val="22"/>
          <w:lang w:val="tr-TR" w:eastAsia="tr-TR"/>
        </w:rPr>
        <w:tab/>
        <w:t>TS/</w:t>
      </w:r>
      <w:r w:rsidR="00042F9D">
        <w:rPr>
          <w:rFonts w:ascii="Georgia" w:hAnsi="Georgia"/>
          <w:szCs w:val="22"/>
          <w:lang w:val="tr-TR" w:eastAsia="tr-TR"/>
        </w:rPr>
        <w:t>Kİ-BÜL /16-70</w:t>
      </w:r>
    </w:p>
    <w:p w:rsidR="005B5277" w:rsidRPr="007A4269" w:rsidRDefault="005B5277" w:rsidP="00356CC5">
      <w:pPr>
        <w:tabs>
          <w:tab w:val="left" w:pos="2694"/>
        </w:tabs>
        <w:spacing w:line="360" w:lineRule="auto"/>
        <w:ind w:left="2410" w:right="567"/>
        <w:jc w:val="right"/>
        <w:rPr>
          <w:rFonts w:ascii="Georgia" w:hAnsi="Georgia"/>
          <w:szCs w:val="22"/>
          <w:lang w:val="tr-TR" w:eastAsia="tr-TR"/>
        </w:rPr>
      </w:pPr>
    </w:p>
    <w:p w:rsidR="007B56CC" w:rsidRDefault="007B56CC" w:rsidP="007B56CC">
      <w:pPr>
        <w:spacing w:line="360" w:lineRule="auto"/>
        <w:jc w:val="center"/>
        <w:rPr>
          <w:rFonts w:ascii="Times New Roman" w:hAnsi="Times New Roman"/>
          <w:b/>
          <w:sz w:val="32"/>
          <w:lang w:val="tr-TR"/>
        </w:rPr>
      </w:pPr>
      <w:r w:rsidRPr="00C701BC">
        <w:rPr>
          <w:rFonts w:ascii="Times New Roman" w:hAnsi="Times New Roman"/>
          <w:b/>
          <w:sz w:val="32"/>
          <w:lang w:val="tr-TR"/>
        </w:rPr>
        <w:t>TÜSİAD “ÇİN’İ ANLAMAK &amp; ÇİN İLE İŞ YAPMAK” KONULU BİR KO</w:t>
      </w:r>
      <w:r w:rsidR="00AA0B03">
        <w:rPr>
          <w:rFonts w:ascii="Times New Roman" w:hAnsi="Times New Roman"/>
          <w:b/>
          <w:sz w:val="32"/>
          <w:lang w:val="tr-TR"/>
        </w:rPr>
        <w:t>N</w:t>
      </w:r>
      <w:r w:rsidRPr="00C701BC">
        <w:rPr>
          <w:rFonts w:ascii="Times New Roman" w:hAnsi="Times New Roman"/>
          <w:b/>
          <w:sz w:val="32"/>
          <w:lang w:val="tr-TR"/>
        </w:rPr>
        <w:t>FERANS DÜZENLEYECEK</w:t>
      </w:r>
    </w:p>
    <w:p w:rsidR="00C747F1" w:rsidRPr="00C701BC" w:rsidRDefault="00C747F1" w:rsidP="007B56CC">
      <w:pPr>
        <w:spacing w:line="360" w:lineRule="auto"/>
        <w:jc w:val="center"/>
        <w:rPr>
          <w:rFonts w:ascii="Times New Roman" w:hAnsi="Times New Roman"/>
          <w:b/>
          <w:sz w:val="32"/>
          <w:lang w:val="tr-TR"/>
        </w:rPr>
      </w:pPr>
    </w:p>
    <w:p w:rsidR="007B56CC" w:rsidRDefault="00C747F1" w:rsidP="007B56CC">
      <w:pPr>
        <w:spacing w:line="360" w:lineRule="auto"/>
        <w:jc w:val="center"/>
        <w:rPr>
          <w:rFonts w:ascii="Times New Roman" w:hAnsi="Times New Roman"/>
          <w:b/>
          <w:sz w:val="26"/>
          <w:szCs w:val="26"/>
          <w:lang w:val="tr-TR"/>
        </w:rPr>
      </w:pPr>
      <w:r w:rsidRPr="00C747F1">
        <w:rPr>
          <w:rFonts w:ascii="Times New Roman" w:hAnsi="Times New Roman"/>
          <w:b/>
          <w:sz w:val="26"/>
          <w:szCs w:val="26"/>
          <w:lang w:val="tr-TR"/>
        </w:rPr>
        <w:t xml:space="preserve">Konferansın bu yılki ana teması “2025’e Doğru </w:t>
      </w:r>
      <w:proofErr w:type="spellStart"/>
      <w:r w:rsidRPr="00C747F1">
        <w:rPr>
          <w:rFonts w:ascii="Times New Roman" w:hAnsi="Times New Roman"/>
          <w:b/>
          <w:sz w:val="26"/>
          <w:szCs w:val="26"/>
          <w:lang w:val="tr-TR"/>
        </w:rPr>
        <w:t>Çin”dir</w:t>
      </w:r>
      <w:proofErr w:type="spellEnd"/>
      <w:r w:rsidRPr="00C747F1">
        <w:rPr>
          <w:rFonts w:ascii="Times New Roman" w:hAnsi="Times New Roman"/>
          <w:b/>
          <w:sz w:val="26"/>
          <w:szCs w:val="26"/>
          <w:lang w:val="tr-TR"/>
        </w:rPr>
        <w:t>. Çin’in orta ve uzun vadeli ekonomi politikaları ışığında Çin ekonomisini, iş yapma ortamını, Türkiye için barındırdığı fırsatları ve zorlukları</w:t>
      </w:r>
      <w:r>
        <w:rPr>
          <w:rFonts w:ascii="Times New Roman" w:hAnsi="Times New Roman"/>
          <w:b/>
          <w:sz w:val="26"/>
          <w:szCs w:val="26"/>
          <w:lang w:val="tr-TR"/>
        </w:rPr>
        <w:t xml:space="preserve"> her yönüyle irdelemeye odaklanıla</w:t>
      </w:r>
      <w:r w:rsidRPr="00C747F1">
        <w:rPr>
          <w:rFonts w:ascii="Times New Roman" w:hAnsi="Times New Roman"/>
          <w:b/>
          <w:sz w:val="26"/>
          <w:szCs w:val="26"/>
          <w:lang w:val="tr-TR"/>
        </w:rPr>
        <w:t>cak.</w:t>
      </w:r>
    </w:p>
    <w:p w:rsidR="00C747F1" w:rsidRDefault="00C747F1" w:rsidP="007B56CC">
      <w:pPr>
        <w:spacing w:line="360" w:lineRule="auto"/>
        <w:jc w:val="center"/>
        <w:rPr>
          <w:rFonts w:ascii="Times New Roman" w:hAnsi="Times New Roman"/>
          <w:b/>
          <w:sz w:val="32"/>
          <w:lang w:val="tr-TR"/>
        </w:rPr>
      </w:pPr>
    </w:p>
    <w:p w:rsidR="00C747F1" w:rsidRP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 xml:space="preserve">TÜSİAD ve EAF (Koç Üniversitesi – TÜSİAD Ekonomik Araştırma Forumu) işbirliği ile </w:t>
      </w:r>
      <w:r w:rsidRPr="008817F9">
        <w:rPr>
          <w:rFonts w:ascii="Times New Roman" w:hAnsi="Times New Roman"/>
          <w:b/>
          <w:sz w:val="26"/>
          <w:szCs w:val="26"/>
          <w:lang w:val="tr-TR"/>
        </w:rPr>
        <w:t>“Çin’i Anlamak &amp; Çin ile İş Yapmak”</w:t>
      </w:r>
      <w:r w:rsidR="008817F9">
        <w:rPr>
          <w:rFonts w:ascii="Times New Roman" w:hAnsi="Times New Roman"/>
          <w:sz w:val="26"/>
          <w:szCs w:val="26"/>
          <w:lang w:val="tr-TR"/>
        </w:rPr>
        <w:t xml:space="preserve"> isimli konferansın</w:t>
      </w:r>
      <w:r w:rsidRPr="00C747F1">
        <w:rPr>
          <w:rFonts w:ascii="Times New Roman" w:hAnsi="Times New Roman"/>
          <w:sz w:val="26"/>
          <w:szCs w:val="26"/>
          <w:lang w:val="tr-TR"/>
        </w:rPr>
        <w:t xml:space="preserve"> dördüncüsü </w:t>
      </w:r>
      <w:r w:rsidRPr="008817F9">
        <w:rPr>
          <w:rFonts w:ascii="Times New Roman" w:hAnsi="Times New Roman"/>
          <w:b/>
          <w:sz w:val="26"/>
          <w:szCs w:val="26"/>
          <w:lang w:val="tr-TR"/>
        </w:rPr>
        <w:t xml:space="preserve">16 Aralık 2016 tarihinde İstanbul </w:t>
      </w:r>
      <w:proofErr w:type="spellStart"/>
      <w:r w:rsidRPr="008817F9">
        <w:rPr>
          <w:rFonts w:ascii="Times New Roman" w:hAnsi="Times New Roman"/>
          <w:b/>
          <w:sz w:val="26"/>
          <w:szCs w:val="26"/>
          <w:lang w:val="tr-TR"/>
        </w:rPr>
        <w:t>InterContinental</w:t>
      </w:r>
      <w:proofErr w:type="spellEnd"/>
      <w:r w:rsidRPr="008817F9">
        <w:rPr>
          <w:rFonts w:ascii="Times New Roman" w:hAnsi="Times New Roman"/>
          <w:b/>
          <w:sz w:val="26"/>
          <w:szCs w:val="26"/>
          <w:lang w:val="tr-TR"/>
        </w:rPr>
        <w:t xml:space="preserve"> Otel</w:t>
      </w:r>
      <w:r w:rsidRPr="008817F9">
        <w:rPr>
          <w:rFonts w:ascii="Times New Roman" w:hAnsi="Times New Roman"/>
          <w:sz w:val="26"/>
          <w:szCs w:val="26"/>
          <w:lang w:val="tr-TR"/>
        </w:rPr>
        <w:t>’de</w:t>
      </w:r>
      <w:r w:rsidRPr="00C747F1">
        <w:rPr>
          <w:rFonts w:ascii="Times New Roman" w:hAnsi="Times New Roman"/>
          <w:sz w:val="26"/>
          <w:szCs w:val="26"/>
          <w:lang w:val="tr-TR"/>
        </w:rPr>
        <w:t xml:space="preserve"> düzenlenecek. Etkinlik, ICBC Türkiye ve </w:t>
      </w:r>
      <w:proofErr w:type="spellStart"/>
      <w:r w:rsidRPr="00C747F1">
        <w:rPr>
          <w:rFonts w:ascii="Times New Roman" w:hAnsi="Times New Roman"/>
          <w:sz w:val="26"/>
          <w:szCs w:val="26"/>
          <w:lang w:val="tr-TR"/>
        </w:rPr>
        <w:t>Çimtaş</w:t>
      </w:r>
      <w:proofErr w:type="spellEnd"/>
      <w:r w:rsidRPr="00C747F1">
        <w:rPr>
          <w:rFonts w:ascii="Times New Roman" w:hAnsi="Times New Roman"/>
          <w:sz w:val="26"/>
          <w:szCs w:val="26"/>
          <w:lang w:val="tr-TR"/>
        </w:rPr>
        <w:t xml:space="preserve"> Grup ana </w:t>
      </w:r>
      <w:proofErr w:type="gramStart"/>
      <w:r w:rsidRPr="00C747F1">
        <w:rPr>
          <w:rFonts w:ascii="Times New Roman" w:hAnsi="Times New Roman"/>
          <w:sz w:val="26"/>
          <w:szCs w:val="26"/>
          <w:lang w:val="tr-TR"/>
        </w:rPr>
        <w:t>sponsorluğu</w:t>
      </w:r>
      <w:proofErr w:type="gramEnd"/>
      <w:r w:rsidRPr="00C747F1">
        <w:rPr>
          <w:rFonts w:ascii="Times New Roman" w:hAnsi="Times New Roman"/>
          <w:sz w:val="26"/>
          <w:szCs w:val="26"/>
          <w:lang w:val="tr-TR"/>
        </w:rPr>
        <w:t xml:space="preserve"> ve Dünya Gazetesi </w:t>
      </w:r>
      <w:r>
        <w:rPr>
          <w:rFonts w:ascii="Times New Roman" w:hAnsi="Times New Roman"/>
          <w:sz w:val="26"/>
          <w:szCs w:val="26"/>
          <w:lang w:val="tr-TR"/>
        </w:rPr>
        <w:t xml:space="preserve">ve </w:t>
      </w:r>
      <w:proofErr w:type="spellStart"/>
      <w:r>
        <w:rPr>
          <w:rFonts w:ascii="Times New Roman" w:hAnsi="Times New Roman"/>
          <w:sz w:val="26"/>
          <w:szCs w:val="26"/>
          <w:lang w:val="tr-TR"/>
        </w:rPr>
        <w:t>Fortune</w:t>
      </w:r>
      <w:proofErr w:type="spellEnd"/>
      <w:r>
        <w:rPr>
          <w:rFonts w:ascii="Times New Roman" w:hAnsi="Times New Roman"/>
          <w:sz w:val="26"/>
          <w:szCs w:val="26"/>
          <w:lang w:val="tr-TR"/>
        </w:rPr>
        <w:t xml:space="preserve"> Dergisi </w:t>
      </w:r>
      <w:r w:rsidRPr="00C747F1">
        <w:rPr>
          <w:rFonts w:ascii="Times New Roman" w:hAnsi="Times New Roman"/>
          <w:sz w:val="26"/>
          <w:szCs w:val="26"/>
          <w:lang w:val="tr-TR"/>
        </w:rPr>
        <w:t>medya sponsorluğunda gerçekleşecek.</w:t>
      </w:r>
    </w:p>
    <w:p w:rsidR="00C747F1" w:rsidRP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 xml:space="preserve"> </w:t>
      </w:r>
    </w:p>
    <w:p w:rsidR="00C747F1" w:rsidRPr="00C747F1" w:rsidRDefault="00C747F1" w:rsidP="00C747F1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6"/>
          <w:szCs w:val="26"/>
          <w:lang w:val="tr-TR"/>
        </w:rPr>
      </w:pPr>
      <w:r w:rsidRPr="00C747F1">
        <w:rPr>
          <w:rFonts w:ascii="Times New Roman" w:hAnsi="Times New Roman"/>
          <w:b/>
          <w:sz w:val="26"/>
          <w:szCs w:val="26"/>
          <w:lang w:val="tr-TR"/>
        </w:rPr>
        <w:t>Ana Tema:</w:t>
      </w:r>
    </w:p>
    <w:p w:rsidR="00C747F1" w:rsidRDefault="00C747F1" w:rsidP="00B861EB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 xml:space="preserve">Konferansın bu yılki ana teması “2025’e Doğru </w:t>
      </w:r>
      <w:proofErr w:type="spellStart"/>
      <w:r w:rsidRPr="00C747F1">
        <w:rPr>
          <w:rFonts w:ascii="Times New Roman" w:hAnsi="Times New Roman"/>
          <w:sz w:val="26"/>
          <w:szCs w:val="26"/>
          <w:lang w:val="tr-TR"/>
        </w:rPr>
        <w:t>Çin”dir</w:t>
      </w:r>
      <w:proofErr w:type="spellEnd"/>
      <w:r w:rsidRPr="00C747F1">
        <w:rPr>
          <w:rFonts w:ascii="Times New Roman" w:hAnsi="Times New Roman"/>
          <w:sz w:val="26"/>
          <w:szCs w:val="26"/>
          <w:lang w:val="tr-TR"/>
        </w:rPr>
        <w:t>. Çin’in orta ve uzun vadeli ekonomi politikaları ışığında Çin ekonomisini, iş yapma ortamını, Türkiye için barındırdığı fırsatları ve zorlukları her yönüyle irdelemeye odaklan</w:t>
      </w:r>
      <w:r>
        <w:rPr>
          <w:rFonts w:ascii="Times New Roman" w:hAnsi="Times New Roman"/>
          <w:sz w:val="26"/>
          <w:szCs w:val="26"/>
          <w:lang w:val="tr-TR"/>
        </w:rPr>
        <w:t>ıl</w:t>
      </w:r>
      <w:r w:rsidRPr="00C747F1">
        <w:rPr>
          <w:rFonts w:ascii="Times New Roman" w:hAnsi="Times New Roman"/>
          <w:sz w:val="26"/>
          <w:szCs w:val="26"/>
          <w:lang w:val="tr-TR"/>
        </w:rPr>
        <w:t xml:space="preserve">acak. </w:t>
      </w:r>
      <w:proofErr w:type="gramStart"/>
      <w:r w:rsidRPr="00C747F1">
        <w:rPr>
          <w:rFonts w:ascii="Times New Roman" w:hAnsi="Times New Roman"/>
          <w:sz w:val="26"/>
          <w:szCs w:val="26"/>
          <w:lang w:val="tr-TR"/>
        </w:rPr>
        <w:t>Bu doğrultuda, Çin hükümetinin Mart ayında açıkladığı “13. Beş Yıllık Kalkınma Planı”, 2015’te açıklanan ve Asya, Avrupa, Ortadoğu’daki pek çok ülkeyi içine alan “Bir Kuşak &amp; Bir Yol” projesi ile Çin’in Sanayi 4.0 strateji belgesi niteliğindeki “</w:t>
      </w:r>
      <w:proofErr w:type="spellStart"/>
      <w:r w:rsidRPr="00C747F1">
        <w:rPr>
          <w:rFonts w:ascii="Times New Roman" w:hAnsi="Times New Roman"/>
          <w:sz w:val="26"/>
          <w:szCs w:val="26"/>
          <w:lang w:val="tr-TR"/>
        </w:rPr>
        <w:t>Made</w:t>
      </w:r>
      <w:proofErr w:type="spellEnd"/>
      <w:r w:rsidRPr="00C747F1">
        <w:rPr>
          <w:rFonts w:ascii="Times New Roman" w:hAnsi="Times New Roman"/>
          <w:sz w:val="26"/>
          <w:szCs w:val="26"/>
          <w:lang w:val="tr-TR"/>
        </w:rPr>
        <w:t xml:space="preserve"> in </w:t>
      </w:r>
      <w:proofErr w:type="spellStart"/>
      <w:r w:rsidRPr="00C747F1">
        <w:rPr>
          <w:rFonts w:ascii="Times New Roman" w:hAnsi="Times New Roman"/>
          <w:sz w:val="26"/>
          <w:szCs w:val="26"/>
          <w:lang w:val="tr-TR"/>
        </w:rPr>
        <w:t>China</w:t>
      </w:r>
      <w:proofErr w:type="spellEnd"/>
      <w:r w:rsidRPr="00C747F1">
        <w:rPr>
          <w:rFonts w:ascii="Times New Roman" w:hAnsi="Times New Roman"/>
          <w:sz w:val="26"/>
          <w:szCs w:val="26"/>
          <w:lang w:val="tr-TR"/>
        </w:rPr>
        <w:t xml:space="preserve"> 2025” planı etraf</w:t>
      </w:r>
      <w:r w:rsidR="007B2C6B">
        <w:rPr>
          <w:rFonts w:ascii="Times New Roman" w:hAnsi="Times New Roman"/>
          <w:sz w:val="26"/>
          <w:szCs w:val="26"/>
          <w:lang w:val="tr-TR"/>
        </w:rPr>
        <w:t xml:space="preserve">lıca ele alınacak, Türk/dünya </w:t>
      </w:r>
      <w:r w:rsidRPr="00C747F1">
        <w:rPr>
          <w:rFonts w:ascii="Times New Roman" w:hAnsi="Times New Roman"/>
          <w:sz w:val="26"/>
          <w:szCs w:val="26"/>
          <w:lang w:val="tr-TR"/>
        </w:rPr>
        <w:t xml:space="preserve">ekonomisi üzerindeki etkileri farklı yönleriyle tartışılacak. </w:t>
      </w:r>
      <w:proofErr w:type="gramEnd"/>
    </w:p>
    <w:p w:rsidR="00B861EB" w:rsidRDefault="00B861EB" w:rsidP="00B861EB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</w:p>
    <w:p w:rsidR="00B861EB" w:rsidRDefault="00B861EB" w:rsidP="00B861EB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</w:p>
    <w:p w:rsidR="00B861EB" w:rsidRPr="00B861EB" w:rsidRDefault="00B861EB" w:rsidP="00B861EB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</w:p>
    <w:p w:rsidR="00C747F1" w:rsidRPr="00C747F1" w:rsidRDefault="00C747F1" w:rsidP="00C747F1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6"/>
          <w:szCs w:val="26"/>
          <w:lang w:val="tr-TR"/>
        </w:rPr>
      </w:pPr>
      <w:r w:rsidRPr="00C747F1">
        <w:rPr>
          <w:rFonts w:ascii="Times New Roman" w:hAnsi="Times New Roman"/>
          <w:b/>
          <w:sz w:val="26"/>
          <w:szCs w:val="26"/>
          <w:lang w:val="tr-TR"/>
        </w:rPr>
        <w:t>Katılım:</w:t>
      </w:r>
    </w:p>
    <w:p w:rsidR="00C747F1" w:rsidRP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>Açılış konuşmaları TÜSİAD Yönetim Kurulu Başkanı Cansen BAŞARAN-SYMES, TÜSİAD Çin N</w:t>
      </w:r>
      <w:r>
        <w:rPr>
          <w:rFonts w:ascii="Times New Roman" w:hAnsi="Times New Roman"/>
          <w:sz w:val="26"/>
          <w:szCs w:val="26"/>
          <w:lang w:val="tr-TR"/>
        </w:rPr>
        <w:t xml:space="preserve">etwork Başkanı Korhan KURDOĞLU ve </w:t>
      </w:r>
      <w:r w:rsidRPr="00C747F1">
        <w:rPr>
          <w:rFonts w:ascii="Times New Roman" w:hAnsi="Times New Roman"/>
          <w:sz w:val="26"/>
          <w:szCs w:val="26"/>
          <w:lang w:val="tr-TR"/>
        </w:rPr>
        <w:t xml:space="preserve">Çin Halk Cumhuriyeti Ankara Büyükelçisi </w:t>
      </w:r>
      <w:r w:rsidR="00B12609" w:rsidRPr="00C747F1">
        <w:rPr>
          <w:rFonts w:ascii="Times New Roman" w:hAnsi="Times New Roman"/>
          <w:sz w:val="26"/>
          <w:szCs w:val="26"/>
          <w:lang w:val="tr-TR"/>
        </w:rPr>
        <w:t>YU</w:t>
      </w:r>
      <w:r w:rsidR="00B12609" w:rsidRPr="00C747F1">
        <w:rPr>
          <w:rFonts w:ascii="Times New Roman" w:hAnsi="Times New Roman"/>
          <w:sz w:val="26"/>
          <w:szCs w:val="26"/>
          <w:lang w:val="tr-TR"/>
        </w:rPr>
        <w:t xml:space="preserve"> </w:t>
      </w:r>
      <w:bookmarkStart w:id="0" w:name="_GoBack"/>
      <w:bookmarkEnd w:id="0"/>
      <w:proofErr w:type="spellStart"/>
      <w:r w:rsidRPr="00C747F1">
        <w:rPr>
          <w:rFonts w:ascii="Times New Roman" w:hAnsi="Times New Roman"/>
          <w:sz w:val="26"/>
          <w:szCs w:val="26"/>
          <w:lang w:val="tr-TR"/>
        </w:rPr>
        <w:t>Hongyang</w:t>
      </w:r>
      <w:proofErr w:type="spellEnd"/>
      <w:r w:rsidRPr="00C747F1">
        <w:rPr>
          <w:rFonts w:ascii="Times New Roman" w:hAnsi="Times New Roman"/>
          <w:sz w:val="26"/>
          <w:szCs w:val="26"/>
          <w:lang w:val="tr-TR"/>
        </w:rPr>
        <w:t xml:space="preserve"> tarafından yapılacak. </w:t>
      </w:r>
      <w:r w:rsidR="00CF2405">
        <w:rPr>
          <w:rFonts w:ascii="Times New Roman" w:hAnsi="Times New Roman"/>
          <w:sz w:val="26"/>
          <w:szCs w:val="26"/>
          <w:lang w:val="tr-TR"/>
        </w:rPr>
        <w:t>K</w:t>
      </w:r>
      <w:r w:rsidRPr="00C747F1">
        <w:rPr>
          <w:rFonts w:ascii="Times New Roman" w:hAnsi="Times New Roman"/>
          <w:sz w:val="26"/>
          <w:szCs w:val="26"/>
          <w:lang w:val="tr-TR"/>
        </w:rPr>
        <w:t>onferansa, Türk ve Çin iş dünyasının önde gelen temsilcileri, değerli ekonomistler, akademisyenler, kamunun konudan sorumlu önde gelen yetkilileri konuşmacı olarak katılacaklar.</w:t>
      </w:r>
    </w:p>
    <w:p w:rsid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>
        <w:rPr>
          <w:rFonts w:ascii="Times New Roman" w:hAnsi="Times New Roman"/>
          <w:sz w:val="26"/>
          <w:szCs w:val="26"/>
          <w:lang w:val="tr-TR"/>
        </w:rPr>
        <w:t xml:space="preserve"> </w:t>
      </w:r>
    </w:p>
    <w:p w:rsidR="00C747F1" w:rsidRPr="00C747F1" w:rsidRDefault="00C747F1" w:rsidP="00C747F1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6"/>
          <w:szCs w:val="26"/>
          <w:lang w:val="tr-TR"/>
        </w:rPr>
      </w:pPr>
      <w:r w:rsidRPr="00C747F1">
        <w:rPr>
          <w:rFonts w:ascii="Times New Roman" w:hAnsi="Times New Roman"/>
          <w:b/>
          <w:sz w:val="26"/>
          <w:szCs w:val="26"/>
          <w:lang w:val="tr-TR"/>
        </w:rPr>
        <w:t>Amaç:</w:t>
      </w:r>
    </w:p>
    <w:p w:rsidR="00C747F1" w:rsidRDefault="00C747F1" w:rsidP="00C747F1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>Türk iş dünyası ve karar alıcıları için ufuk açıcı bir zemin oluşturmak</w:t>
      </w:r>
    </w:p>
    <w:p w:rsidR="00C747F1" w:rsidRDefault="00C747F1" w:rsidP="00C747F1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>Çin’de yaşanan önemli gelişmeleri anlamak, ülkemiz ve dünya ekonomisine yansımalarını mercek altına almak</w:t>
      </w:r>
    </w:p>
    <w:p w:rsidR="00C747F1" w:rsidRPr="00C747F1" w:rsidRDefault="00C747F1" w:rsidP="00C747F1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>Çin ile/ Çin’de iş yapmak konusunda mevcut koşulları değerlendirmek</w:t>
      </w:r>
    </w:p>
    <w:p w:rsidR="00C747F1" w:rsidRP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>
        <w:rPr>
          <w:rFonts w:ascii="Times New Roman" w:hAnsi="Times New Roman"/>
          <w:sz w:val="26"/>
          <w:szCs w:val="26"/>
          <w:lang w:val="tr-TR"/>
        </w:rPr>
        <w:t xml:space="preserve"> </w:t>
      </w:r>
    </w:p>
    <w:p w:rsidR="00C747F1" w:rsidRPr="009D036C" w:rsidRDefault="00C747F1" w:rsidP="00C747F1">
      <w:pPr>
        <w:spacing w:line="360" w:lineRule="auto"/>
        <w:jc w:val="both"/>
        <w:rPr>
          <w:rFonts w:ascii="Times New Roman" w:hAnsi="Times New Roman"/>
          <w:b/>
          <w:lang w:val="tr-TR"/>
        </w:rPr>
      </w:pPr>
      <w:proofErr w:type="spellStart"/>
      <w:r w:rsidRPr="009D036C">
        <w:rPr>
          <w:rFonts w:ascii="Times New Roman" w:hAnsi="Times New Roman"/>
          <w:b/>
          <w:lang w:val="tr-TR"/>
        </w:rPr>
        <w:t>Hashtag</w:t>
      </w:r>
      <w:proofErr w:type="spellEnd"/>
      <w:r w:rsidRPr="009D036C">
        <w:rPr>
          <w:rFonts w:ascii="Times New Roman" w:hAnsi="Times New Roman"/>
          <w:b/>
          <w:lang w:val="tr-TR"/>
        </w:rPr>
        <w:t xml:space="preserve">:  </w:t>
      </w:r>
    </w:p>
    <w:p w:rsid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>
        <w:rPr>
          <w:rFonts w:ascii="Times New Roman" w:hAnsi="Times New Roman"/>
          <w:sz w:val="26"/>
          <w:szCs w:val="26"/>
          <w:lang w:val="tr-TR"/>
        </w:rPr>
        <w:t>#</w:t>
      </w:r>
      <w:proofErr w:type="spellStart"/>
      <w:r>
        <w:rPr>
          <w:rFonts w:ascii="Times New Roman" w:hAnsi="Times New Roman"/>
          <w:sz w:val="26"/>
          <w:szCs w:val="26"/>
          <w:lang w:val="tr-TR"/>
        </w:rPr>
        <w:t>tüsiadçinkonferansı</w:t>
      </w:r>
      <w:proofErr w:type="spellEnd"/>
    </w:p>
    <w:p w:rsid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  <w:r w:rsidRPr="00C747F1">
        <w:rPr>
          <w:rFonts w:ascii="Times New Roman" w:hAnsi="Times New Roman"/>
          <w:sz w:val="26"/>
          <w:szCs w:val="26"/>
          <w:lang w:val="tr-TR"/>
        </w:rPr>
        <w:t>#</w:t>
      </w:r>
      <w:proofErr w:type="spellStart"/>
      <w:r w:rsidRPr="00C747F1">
        <w:rPr>
          <w:rFonts w:ascii="Times New Roman" w:hAnsi="Times New Roman"/>
          <w:sz w:val="26"/>
          <w:szCs w:val="26"/>
          <w:lang w:val="tr-TR"/>
        </w:rPr>
        <w:t>tusiadchinaconference</w:t>
      </w:r>
      <w:proofErr w:type="spellEnd"/>
    </w:p>
    <w:p w:rsid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</w:p>
    <w:p w:rsidR="00C747F1" w:rsidRPr="00B432EB" w:rsidRDefault="00C747F1" w:rsidP="00C747F1">
      <w:pPr>
        <w:spacing w:line="360" w:lineRule="auto"/>
        <w:jc w:val="both"/>
        <w:rPr>
          <w:rFonts w:ascii="Times New Roman" w:hAnsi="Times New Roman"/>
          <w:b/>
          <w:lang w:val="tr-TR"/>
        </w:rPr>
      </w:pPr>
      <w:r>
        <w:rPr>
          <w:rFonts w:ascii="Times New Roman" w:hAnsi="Times New Roman"/>
          <w:b/>
          <w:lang w:val="tr-TR"/>
        </w:rPr>
        <w:t xml:space="preserve">Medya Sponsoru: Dünya - </w:t>
      </w:r>
      <w:proofErr w:type="spellStart"/>
      <w:r>
        <w:rPr>
          <w:rFonts w:ascii="Times New Roman" w:hAnsi="Times New Roman"/>
          <w:b/>
          <w:lang w:val="tr-TR"/>
        </w:rPr>
        <w:t>Fortune</w:t>
      </w:r>
      <w:proofErr w:type="spellEnd"/>
      <w:r w:rsidRPr="00B432EB">
        <w:rPr>
          <w:rFonts w:ascii="Times New Roman" w:hAnsi="Times New Roman"/>
          <w:b/>
          <w:lang w:val="tr-TR"/>
        </w:rPr>
        <w:t xml:space="preserve"> </w:t>
      </w:r>
    </w:p>
    <w:p w:rsidR="00C747F1" w:rsidRPr="009D036C" w:rsidRDefault="00C747F1" w:rsidP="00C747F1">
      <w:pPr>
        <w:spacing w:line="360" w:lineRule="auto"/>
        <w:jc w:val="both"/>
        <w:rPr>
          <w:rFonts w:ascii="Times New Roman" w:hAnsi="Times New Roman"/>
          <w:lang w:val="tr-TR"/>
        </w:rPr>
      </w:pPr>
    </w:p>
    <w:p w:rsidR="00C747F1" w:rsidRPr="009D036C" w:rsidRDefault="00C747F1" w:rsidP="00C747F1">
      <w:pPr>
        <w:spacing w:line="360" w:lineRule="auto"/>
        <w:jc w:val="both"/>
        <w:rPr>
          <w:rFonts w:ascii="Times New Roman" w:hAnsi="Times New Roman"/>
          <w:b/>
          <w:lang w:val="tr-TR"/>
        </w:rPr>
      </w:pPr>
      <w:r w:rsidRPr="009D036C">
        <w:rPr>
          <w:rFonts w:ascii="Times New Roman" w:hAnsi="Times New Roman"/>
          <w:b/>
          <w:lang w:val="tr-TR"/>
        </w:rPr>
        <w:t xml:space="preserve">LCV: </w:t>
      </w:r>
    </w:p>
    <w:p w:rsidR="00C747F1" w:rsidRPr="009D036C" w:rsidRDefault="00C747F1" w:rsidP="00C747F1">
      <w:pPr>
        <w:rPr>
          <w:rFonts w:ascii="Times New Roman" w:hAnsi="Times New Roman"/>
          <w:lang w:val="tr-TR"/>
        </w:rPr>
      </w:pPr>
      <w:r w:rsidRPr="009D036C">
        <w:rPr>
          <w:rFonts w:ascii="Times New Roman" w:hAnsi="Times New Roman"/>
          <w:u w:val="single"/>
          <w:lang w:val="tr-TR"/>
        </w:rPr>
        <w:t>Mail adresi:</w:t>
      </w:r>
      <w:r w:rsidRPr="009D036C">
        <w:rPr>
          <w:rFonts w:ascii="Times New Roman" w:hAnsi="Times New Roman"/>
          <w:lang w:val="tr-TR"/>
        </w:rPr>
        <w:t xml:space="preserve"> </w:t>
      </w:r>
      <w:hyperlink r:id="rId8" w:history="1">
        <w:r w:rsidRPr="009D036C">
          <w:rPr>
            <w:rFonts w:ascii="Times New Roman" w:hAnsi="Times New Roman"/>
            <w:lang w:val="tr-TR"/>
          </w:rPr>
          <w:t>tusiad@marjinal.com.tr</w:t>
        </w:r>
      </w:hyperlink>
      <w:r w:rsidRPr="009D036C">
        <w:rPr>
          <w:rFonts w:ascii="Times New Roman" w:hAnsi="Times New Roman"/>
          <w:lang w:val="tr-TR"/>
        </w:rPr>
        <w:t xml:space="preserve"> </w:t>
      </w:r>
    </w:p>
    <w:p w:rsidR="00C747F1" w:rsidRPr="009D036C" w:rsidRDefault="00C747F1" w:rsidP="00C747F1">
      <w:pPr>
        <w:rPr>
          <w:rFonts w:ascii="Times New Roman" w:hAnsi="Times New Roman"/>
          <w:lang w:val="tr-TR"/>
        </w:rPr>
      </w:pPr>
    </w:p>
    <w:p w:rsidR="00C747F1" w:rsidRPr="009D036C" w:rsidRDefault="00C747F1" w:rsidP="00C747F1">
      <w:pPr>
        <w:rPr>
          <w:rFonts w:ascii="Times New Roman" w:hAnsi="Times New Roman"/>
          <w:lang w:val="tr-TR"/>
        </w:rPr>
      </w:pPr>
      <w:r>
        <w:rPr>
          <w:rFonts w:ascii="Times New Roman" w:hAnsi="Times New Roman"/>
          <w:lang w:val="tr-TR"/>
        </w:rPr>
        <w:t xml:space="preserve">Ceylan Naza - </w:t>
      </w:r>
      <w:r w:rsidRPr="009D036C">
        <w:rPr>
          <w:rFonts w:ascii="Times New Roman" w:hAnsi="Times New Roman"/>
          <w:lang w:val="tr-TR"/>
        </w:rPr>
        <w:t>533 927 23 94</w:t>
      </w:r>
    </w:p>
    <w:p w:rsidR="00C747F1" w:rsidRPr="00C747F1" w:rsidRDefault="00C747F1" w:rsidP="00C747F1">
      <w:pPr>
        <w:spacing w:line="360" w:lineRule="auto"/>
        <w:jc w:val="both"/>
        <w:rPr>
          <w:rFonts w:ascii="Times New Roman" w:hAnsi="Times New Roman"/>
          <w:sz w:val="26"/>
          <w:szCs w:val="26"/>
          <w:lang w:val="tr-TR"/>
        </w:rPr>
      </w:pPr>
    </w:p>
    <w:p w:rsidR="00C747F1" w:rsidRDefault="00C747F1" w:rsidP="00C747F1">
      <w:pPr>
        <w:spacing w:line="360" w:lineRule="auto"/>
        <w:jc w:val="center"/>
        <w:rPr>
          <w:rFonts w:ascii="Times New Roman" w:hAnsi="Times New Roman"/>
          <w:b/>
          <w:sz w:val="26"/>
          <w:szCs w:val="26"/>
          <w:lang w:val="tr-TR"/>
        </w:rPr>
      </w:pPr>
    </w:p>
    <w:sectPr w:rsidR="00C747F1" w:rsidSect="00647CA8">
      <w:headerReference w:type="default" r:id="rId9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767" w:rsidRDefault="00FF6767" w:rsidP="00647CA8">
      <w:r>
        <w:separator/>
      </w:r>
    </w:p>
  </w:endnote>
  <w:endnote w:type="continuationSeparator" w:id="0">
    <w:p w:rsidR="00FF6767" w:rsidRDefault="00FF6767" w:rsidP="00647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767" w:rsidRDefault="00FF6767" w:rsidP="00647CA8">
      <w:r>
        <w:separator/>
      </w:r>
    </w:p>
  </w:footnote>
  <w:footnote w:type="continuationSeparator" w:id="0">
    <w:p w:rsidR="00FF6767" w:rsidRDefault="00FF6767" w:rsidP="00647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CA8" w:rsidRDefault="00647CA8" w:rsidP="00647CA8">
    <w:pPr>
      <w:pStyle w:val="stBilgi"/>
      <w:jc w:val="right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BDB2100" wp14:editId="408DC9CD">
              <wp:simplePos x="0" y="0"/>
              <wp:positionH relativeFrom="column">
                <wp:posOffset>-1602902</wp:posOffset>
              </wp:positionH>
              <wp:positionV relativeFrom="paragraph">
                <wp:posOffset>2221865</wp:posOffset>
              </wp:positionV>
              <wp:extent cx="1275715" cy="6612890"/>
              <wp:effectExtent l="0" t="0" r="0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661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47CA8" w:rsidRDefault="005723E2">
                          <w:r>
                            <w:rPr>
                              <w:noProof/>
                              <w:lang w:val="tr-TR" w:eastAsia="tr-TR"/>
                            </w:rPr>
                            <w:drawing>
                              <wp:inline distT="0" distB="0" distL="0" distR="0" wp14:anchorId="09FE1510" wp14:editId="737AB531">
                                <wp:extent cx="1307804" cy="6778262"/>
                                <wp:effectExtent l="0" t="0" r="6985" b="3810"/>
                                <wp:docPr id="5" name="Resi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ntetyan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10172" cy="679053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BDB2100"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26.2pt;margin-top:174.95pt;width:100.45pt;height:520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" filled="f" stroked="f" strokeweight=".5pt">
              <v:textbox style="mso-fit-shape-to-text:t">
                <w:txbxContent>
                  <w:p w:rsidR="00647CA8" w:rsidRDefault="005723E2">
                    <w:r>
                      <w:rPr>
                        <w:noProof/>
                        <w:lang w:val="tr-TR" w:eastAsia="tr-TR"/>
                      </w:rPr>
                      <w:drawing>
                        <wp:inline distT="0" distB="0" distL="0" distR="0" wp14:anchorId="09FE1510" wp14:editId="737AB531">
                          <wp:extent cx="1307804" cy="6778262"/>
                          <wp:effectExtent l="0" t="0" r="6985" b="3810"/>
                          <wp:docPr id="5" name="Resi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ntetyan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10172" cy="679053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839E48" wp14:editId="465BFDB5">
              <wp:simplePos x="0" y="0"/>
              <wp:positionH relativeFrom="column">
                <wp:posOffset>-1710690</wp:posOffset>
              </wp:positionH>
              <wp:positionV relativeFrom="paragraph">
                <wp:posOffset>3209925</wp:posOffset>
              </wp:positionV>
              <wp:extent cx="765175" cy="0"/>
              <wp:effectExtent l="0" t="0" r="15875" b="19050"/>
              <wp:wrapNone/>
              <wp:docPr id="2" name="Düz Bağlayıcı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23F1D13" id="Düz Bağlayıcı 2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" strokecolor="#4579b8 [3044]"/>
          </w:pict>
        </mc:Fallback>
      </mc:AlternateContent>
    </w:r>
    <w:r w:rsidR="007E621E">
      <w:rPr>
        <w:noProof/>
        <w:lang w:eastAsia="tr-TR"/>
      </w:rPr>
      <w:drawing>
        <wp:inline distT="0" distB="0" distL="0" distR="0" wp14:anchorId="5220E284" wp14:editId="529ED305">
          <wp:extent cx="5490210" cy="1313815"/>
          <wp:effectExtent l="0" t="0" r="0" b="63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inbul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0210" cy="1313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D066E"/>
    <w:multiLevelType w:val="hybridMultilevel"/>
    <w:tmpl w:val="BC5A746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E1DB5"/>
    <w:multiLevelType w:val="hybridMultilevel"/>
    <w:tmpl w:val="64325158"/>
    <w:lvl w:ilvl="0" w:tplc="812A9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00E69"/>
    <w:multiLevelType w:val="hybridMultilevel"/>
    <w:tmpl w:val="4780857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14393"/>
    <w:multiLevelType w:val="hybridMultilevel"/>
    <w:tmpl w:val="253CE7A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676DE"/>
    <w:multiLevelType w:val="hybridMultilevel"/>
    <w:tmpl w:val="00D09A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CA8"/>
    <w:rsid w:val="0000119E"/>
    <w:rsid w:val="00002F89"/>
    <w:rsid w:val="000034D0"/>
    <w:rsid w:val="00006374"/>
    <w:rsid w:val="00016433"/>
    <w:rsid w:val="00027468"/>
    <w:rsid w:val="00035E83"/>
    <w:rsid w:val="00040BDD"/>
    <w:rsid w:val="00042F9D"/>
    <w:rsid w:val="00064390"/>
    <w:rsid w:val="00086AF0"/>
    <w:rsid w:val="000A1ABB"/>
    <w:rsid w:val="000B55C0"/>
    <w:rsid w:val="000E68C1"/>
    <w:rsid w:val="000F1F9A"/>
    <w:rsid w:val="000F5485"/>
    <w:rsid w:val="000F5738"/>
    <w:rsid w:val="0012440E"/>
    <w:rsid w:val="001577C9"/>
    <w:rsid w:val="001E3F56"/>
    <w:rsid w:val="001E68B8"/>
    <w:rsid w:val="001F30B0"/>
    <w:rsid w:val="00200E42"/>
    <w:rsid w:val="0022013B"/>
    <w:rsid w:val="00225E67"/>
    <w:rsid w:val="002521C9"/>
    <w:rsid w:val="002533E2"/>
    <w:rsid w:val="00253559"/>
    <w:rsid w:val="002541A8"/>
    <w:rsid w:val="00256502"/>
    <w:rsid w:val="0026557E"/>
    <w:rsid w:val="002E23BC"/>
    <w:rsid w:val="002E259F"/>
    <w:rsid w:val="002E6A34"/>
    <w:rsid w:val="003503A5"/>
    <w:rsid w:val="00356CC5"/>
    <w:rsid w:val="00392DC9"/>
    <w:rsid w:val="003A6923"/>
    <w:rsid w:val="003F44A1"/>
    <w:rsid w:val="004040B5"/>
    <w:rsid w:val="0041680A"/>
    <w:rsid w:val="00417295"/>
    <w:rsid w:val="00441331"/>
    <w:rsid w:val="00456AD3"/>
    <w:rsid w:val="004756FF"/>
    <w:rsid w:val="00476B88"/>
    <w:rsid w:val="00492BA8"/>
    <w:rsid w:val="00492EC9"/>
    <w:rsid w:val="004A5D17"/>
    <w:rsid w:val="004D7E51"/>
    <w:rsid w:val="00545E6A"/>
    <w:rsid w:val="005723E2"/>
    <w:rsid w:val="005B046A"/>
    <w:rsid w:val="005B5277"/>
    <w:rsid w:val="005D7375"/>
    <w:rsid w:val="005E738E"/>
    <w:rsid w:val="005F39D6"/>
    <w:rsid w:val="005F6965"/>
    <w:rsid w:val="00624DAC"/>
    <w:rsid w:val="00636C41"/>
    <w:rsid w:val="00647CA8"/>
    <w:rsid w:val="006526F0"/>
    <w:rsid w:val="006652B1"/>
    <w:rsid w:val="006D001A"/>
    <w:rsid w:val="006D20A1"/>
    <w:rsid w:val="0070595E"/>
    <w:rsid w:val="007504CC"/>
    <w:rsid w:val="007A4269"/>
    <w:rsid w:val="007B2169"/>
    <w:rsid w:val="007B2C6B"/>
    <w:rsid w:val="007B5100"/>
    <w:rsid w:val="007B56CC"/>
    <w:rsid w:val="007C5EFC"/>
    <w:rsid w:val="007E06AC"/>
    <w:rsid w:val="007E621E"/>
    <w:rsid w:val="007E6C16"/>
    <w:rsid w:val="00805A70"/>
    <w:rsid w:val="00821F93"/>
    <w:rsid w:val="008817F9"/>
    <w:rsid w:val="00895A6A"/>
    <w:rsid w:val="008A47B7"/>
    <w:rsid w:val="008C5421"/>
    <w:rsid w:val="008D441A"/>
    <w:rsid w:val="009101C4"/>
    <w:rsid w:val="00924B7C"/>
    <w:rsid w:val="0092659C"/>
    <w:rsid w:val="00962815"/>
    <w:rsid w:val="00970F65"/>
    <w:rsid w:val="009850C6"/>
    <w:rsid w:val="00987379"/>
    <w:rsid w:val="00990153"/>
    <w:rsid w:val="009A1B17"/>
    <w:rsid w:val="009D036C"/>
    <w:rsid w:val="009D2D1C"/>
    <w:rsid w:val="009F5CE2"/>
    <w:rsid w:val="009F785A"/>
    <w:rsid w:val="00A416DE"/>
    <w:rsid w:val="00A7643F"/>
    <w:rsid w:val="00AA0B03"/>
    <w:rsid w:val="00AC11B6"/>
    <w:rsid w:val="00AD40E4"/>
    <w:rsid w:val="00AE0A78"/>
    <w:rsid w:val="00AF0D2F"/>
    <w:rsid w:val="00AF6B1C"/>
    <w:rsid w:val="00B01AE7"/>
    <w:rsid w:val="00B12609"/>
    <w:rsid w:val="00B1348C"/>
    <w:rsid w:val="00B33D30"/>
    <w:rsid w:val="00B401FC"/>
    <w:rsid w:val="00B432EB"/>
    <w:rsid w:val="00B44669"/>
    <w:rsid w:val="00B861EB"/>
    <w:rsid w:val="00B929A9"/>
    <w:rsid w:val="00BA63EF"/>
    <w:rsid w:val="00BB6ADC"/>
    <w:rsid w:val="00BE0B2A"/>
    <w:rsid w:val="00BF2FCD"/>
    <w:rsid w:val="00C02F28"/>
    <w:rsid w:val="00C701BC"/>
    <w:rsid w:val="00C747F1"/>
    <w:rsid w:val="00CA5E04"/>
    <w:rsid w:val="00CB476A"/>
    <w:rsid w:val="00CF2405"/>
    <w:rsid w:val="00D068F7"/>
    <w:rsid w:val="00D66849"/>
    <w:rsid w:val="00D7013F"/>
    <w:rsid w:val="00D75AAF"/>
    <w:rsid w:val="00D7604C"/>
    <w:rsid w:val="00D9717D"/>
    <w:rsid w:val="00DF287C"/>
    <w:rsid w:val="00E0235D"/>
    <w:rsid w:val="00EC7FB7"/>
    <w:rsid w:val="00EE368C"/>
    <w:rsid w:val="00EF4068"/>
    <w:rsid w:val="00F07152"/>
    <w:rsid w:val="00F12E9F"/>
    <w:rsid w:val="00F46D8E"/>
    <w:rsid w:val="00F478D3"/>
    <w:rsid w:val="00F60826"/>
    <w:rsid w:val="00F70528"/>
    <w:rsid w:val="00F961D6"/>
    <w:rsid w:val="00FE6DDB"/>
    <w:rsid w:val="00FE7E77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080DADA-05B7-49B2-9C12-9ABE3936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B046A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rPr>
      <w:rFonts w:ascii="Tahoma" w:eastAsiaTheme="minorHAnsi" w:hAnsi="Tahoma" w:cs="Tahoma"/>
      <w:sz w:val="16"/>
      <w:szCs w:val="16"/>
      <w:lang w:val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rsid w:val="005B046A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5B046A"/>
    <w:rPr>
      <w:rFonts w:ascii="Cambria" w:eastAsia="Times New Roman" w:hAnsi="Cambria" w:cs="Times New Roman"/>
      <w:sz w:val="20"/>
      <w:szCs w:val="20"/>
      <w:lang w:val="en-US"/>
    </w:rPr>
  </w:style>
  <w:style w:type="character" w:styleId="DipnotBavurusu">
    <w:name w:val="footnote reference"/>
    <w:basedOn w:val="VarsaylanParagrafYazTipi"/>
    <w:rsid w:val="005B046A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9101C4"/>
    <w:rPr>
      <w:color w:val="0000FF" w:themeColor="hyperlink"/>
      <w:u w:val="single"/>
    </w:rPr>
  </w:style>
  <w:style w:type="paragraph" w:styleId="Dzeltme">
    <w:name w:val="Revision"/>
    <w:hidden/>
    <w:uiPriority w:val="99"/>
    <w:semiHidden/>
    <w:rsid w:val="00CA5E04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paragraph" w:styleId="ListeParagraf">
    <w:name w:val="List Paragraph"/>
    <w:basedOn w:val="Normal"/>
    <w:uiPriority w:val="34"/>
    <w:qFormat/>
    <w:rsid w:val="00B43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siad@marjinal.com.t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C2271-BB80-474E-9633-C30B1912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DOGAN KUMOVA</dc:creator>
  <cp:lastModifiedBy>SELDA SILER</cp:lastModifiedBy>
  <cp:revision>9</cp:revision>
  <cp:lastPrinted>2015-11-23T09:11:00Z</cp:lastPrinted>
  <dcterms:created xsi:type="dcterms:W3CDTF">2016-12-07T10:21:00Z</dcterms:created>
  <dcterms:modified xsi:type="dcterms:W3CDTF">2016-12-14T12:24:00Z</dcterms:modified>
</cp:coreProperties>
</file>